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42" w:rsidRPr="00C82142" w:rsidRDefault="00C82142" w:rsidP="00545249">
      <w:pPr>
        <w:spacing w:before="39" w:line="259" w:lineRule="auto"/>
        <w:jc w:val="center"/>
        <w:rPr>
          <w:rFonts w:ascii="Calibri Light" w:eastAsia="Calibri Light" w:hAnsi="Calibri Light" w:cs="Calibri Light"/>
          <w:b/>
          <w:i/>
          <w:color w:val="0070C0"/>
          <w:spacing w:val="10"/>
        </w:rPr>
      </w:pPr>
      <w:r w:rsidRPr="00C82142">
        <w:rPr>
          <w:rFonts w:ascii="Calibri Light" w:eastAsia="Calibri Light" w:hAnsi="Calibri Light" w:cs="Calibri Light"/>
          <w:b/>
          <w:i/>
          <w:spacing w:val="10"/>
          <w:highlight w:val="yellow"/>
        </w:rPr>
        <w:t>INSERT SCHOOL LETTERHEAD HERE</w:t>
      </w:r>
    </w:p>
    <w:p w:rsidR="00631417" w:rsidRDefault="00D57220" w:rsidP="00545249">
      <w:pPr>
        <w:spacing w:before="39" w:line="259" w:lineRule="auto"/>
        <w:ind w:right="1339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color w:val="0070C0"/>
          <w:spacing w:val="10"/>
          <w:sz w:val="20"/>
          <w:szCs w:val="20"/>
        </w:rPr>
        <w:t xml:space="preserve">THE </w:t>
      </w:r>
      <w:r>
        <w:rPr>
          <w:rFonts w:ascii="Calibri Light" w:eastAsia="Calibri Light" w:hAnsi="Calibri Light" w:cs="Calibri Light"/>
          <w:color w:val="0070C0"/>
          <w:spacing w:val="14"/>
          <w:sz w:val="20"/>
          <w:szCs w:val="20"/>
        </w:rPr>
        <w:t xml:space="preserve">CALIFORNIA HEALTHY </w:t>
      </w:r>
      <w:r>
        <w:rPr>
          <w:rFonts w:ascii="Calibri Light" w:eastAsia="Calibri Light" w:hAnsi="Calibri Light" w:cs="Calibri Light"/>
          <w:color w:val="0070C0"/>
          <w:spacing w:val="13"/>
          <w:sz w:val="20"/>
          <w:szCs w:val="20"/>
        </w:rPr>
        <w:t xml:space="preserve">YOUTH </w:t>
      </w:r>
      <w:r>
        <w:rPr>
          <w:rFonts w:ascii="Calibri Light" w:eastAsia="Calibri Light" w:hAnsi="Calibri Light" w:cs="Calibri Light"/>
          <w:color w:val="0070C0"/>
          <w:spacing w:val="10"/>
          <w:sz w:val="20"/>
          <w:szCs w:val="20"/>
        </w:rPr>
        <w:t xml:space="preserve">ACT </w:t>
      </w:r>
      <w:r>
        <w:rPr>
          <w:rFonts w:ascii="Calibri Light" w:eastAsia="Calibri Light" w:hAnsi="Calibri Light" w:cs="Calibri Light"/>
          <w:color w:val="0070C0"/>
          <w:sz w:val="20"/>
          <w:szCs w:val="20"/>
        </w:rPr>
        <w:t xml:space="preserve">– </w:t>
      </w:r>
      <w:r>
        <w:rPr>
          <w:rFonts w:ascii="Calibri Light" w:eastAsia="Calibri Light" w:hAnsi="Calibri Light" w:cs="Calibri Light"/>
          <w:color w:val="0070C0"/>
          <w:spacing w:val="16"/>
          <w:sz w:val="20"/>
          <w:szCs w:val="20"/>
        </w:rPr>
        <w:t xml:space="preserve">EDUCATION </w:t>
      </w:r>
      <w:r>
        <w:rPr>
          <w:rFonts w:ascii="Calibri Light" w:eastAsia="Calibri Light" w:hAnsi="Calibri Light" w:cs="Calibri Light"/>
          <w:color w:val="0070C0"/>
          <w:spacing w:val="13"/>
          <w:sz w:val="20"/>
          <w:szCs w:val="20"/>
        </w:rPr>
        <w:t xml:space="preserve">CODE </w:t>
      </w:r>
      <w:r>
        <w:rPr>
          <w:rFonts w:ascii="Calibri Light" w:eastAsia="Calibri Light" w:hAnsi="Calibri Light" w:cs="Calibri Light"/>
          <w:color w:val="0070C0"/>
          <w:spacing w:val="9"/>
          <w:sz w:val="20"/>
          <w:szCs w:val="20"/>
        </w:rPr>
        <w:t xml:space="preserve">§§ </w:t>
      </w:r>
      <w:r>
        <w:rPr>
          <w:rFonts w:ascii="Calibri Light" w:eastAsia="Calibri Light" w:hAnsi="Calibri Light" w:cs="Calibri Light"/>
          <w:color w:val="0070C0"/>
          <w:spacing w:val="14"/>
          <w:sz w:val="20"/>
          <w:szCs w:val="20"/>
        </w:rPr>
        <w:t xml:space="preserve">51930 </w:t>
      </w:r>
      <w:r>
        <w:rPr>
          <w:rFonts w:ascii="Calibri Light" w:eastAsia="Calibri Light" w:hAnsi="Calibri Light" w:cs="Calibri Light"/>
          <w:color w:val="0070C0"/>
          <w:sz w:val="20"/>
          <w:szCs w:val="20"/>
        </w:rPr>
        <w:t>‐</w:t>
      </w:r>
      <w:r>
        <w:rPr>
          <w:rFonts w:ascii="Calibri Light" w:eastAsia="Calibri Light" w:hAnsi="Calibri Light" w:cs="Calibri Light"/>
          <w:color w:val="0070C0"/>
          <w:spacing w:val="-1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70C0"/>
          <w:spacing w:val="14"/>
          <w:sz w:val="20"/>
          <w:szCs w:val="20"/>
        </w:rPr>
        <w:t>51939</w:t>
      </w:r>
      <w:r>
        <w:rPr>
          <w:rFonts w:ascii="Calibri Light" w:eastAsia="Calibri Light" w:hAnsi="Calibri Light" w:cs="Calibri Light"/>
          <w:color w:val="0070C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70C0"/>
          <w:spacing w:val="16"/>
          <w:sz w:val="20"/>
          <w:szCs w:val="20"/>
        </w:rPr>
        <w:t xml:space="preserve">COMPREHENSIVE </w:t>
      </w:r>
      <w:r w:rsidR="00C82142">
        <w:rPr>
          <w:rFonts w:ascii="Calibri Light" w:eastAsia="Calibri Light" w:hAnsi="Calibri Light" w:cs="Calibri Light"/>
          <w:color w:val="0070C0"/>
          <w:spacing w:val="15"/>
          <w:sz w:val="20"/>
          <w:szCs w:val="20"/>
        </w:rPr>
        <w:t xml:space="preserve">SEXUAL </w:t>
      </w:r>
      <w:r>
        <w:rPr>
          <w:rFonts w:ascii="Calibri Light" w:eastAsia="Calibri Light" w:hAnsi="Calibri Light" w:cs="Calibri Light"/>
          <w:color w:val="0070C0"/>
          <w:spacing w:val="15"/>
          <w:sz w:val="20"/>
          <w:szCs w:val="20"/>
        </w:rPr>
        <w:t xml:space="preserve">HEALTH </w:t>
      </w:r>
      <w:r w:rsidR="00C82142">
        <w:rPr>
          <w:rFonts w:ascii="Calibri Light" w:eastAsia="Calibri Light" w:hAnsi="Calibri Light" w:cs="Calibri Light"/>
          <w:color w:val="0070C0"/>
          <w:spacing w:val="12"/>
          <w:sz w:val="20"/>
          <w:szCs w:val="20"/>
        </w:rPr>
        <w:t>AND HIV</w:t>
      </w:r>
      <w:r>
        <w:rPr>
          <w:rFonts w:ascii="Calibri Light" w:eastAsia="Calibri Light" w:hAnsi="Calibri Light" w:cs="Calibri Light"/>
          <w:color w:val="0070C0"/>
          <w:spacing w:val="1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70C0"/>
          <w:spacing w:val="16"/>
          <w:sz w:val="20"/>
          <w:szCs w:val="20"/>
        </w:rPr>
        <w:t>PREVENTION</w:t>
      </w:r>
      <w:r>
        <w:rPr>
          <w:rFonts w:ascii="Calibri Light" w:eastAsia="Calibri Light" w:hAnsi="Calibri Light" w:cs="Calibri Light"/>
          <w:color w:val="0070C0"/>
          <w:spacing w:val="6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70C0"/>
          <w:spacing w:val="16"/>
          <w:sz w:val="20"/>
          <w:szCs w:val="20"/>
        </w:rPr>
        <w:t>EDUCATION</w:t>
      </w:r>
    </w:p>
    <w:p w:rsidR="00631417" w:rsidRDefault="00631417" w:rsidP="00545249">
      <w:pPr>
        <w:spacing w:before="10"/>
        <w:rPr>
          <w:rFonts w:ascii="Calibri Light" w:eastAsia="Calibri Light" w:hAnsi="Calibri Light" w:cs="Calibri Light"/>
          <w:sz w:val="20"/>
          <w:szCs w:val="20"/>
        </w:rPr>
      </w:pPr>
    </w:p>
    <w:p w:rsidR="00631417" w:rsidRPr="00640EF1" w:rsidRDefault="00640EF1" w:rsidP="00545249">
      <w:pPr>
        <w:rPr>
          <w:rFonts w:ascii="Calibri Light" w:eastAsia="Calibri Light" w:hAnsi="Calibri Light" w:cs="Calibri Light"/>
          <w:szCs w:val="19"/>
        </w:rPr>
      </w:pPr>
      <w:r w:rsidRPr="00640EF1">
        <w:rPr>
          <w:rFonts w:ascii="Calibri Light" w:eastAsia="Calibri Light" w:hAnsi="Calibri Light" w:cs="Calibri Light"/>
          <w:szCs w:val="19"/>
          <w:highlight w:val="yellow"/>
        </w:rPr>
        <w:t>[Date]</w:t>
      </w:r>
    </w:p>
    <w:p w:rsidR="00640EF1" w:rsidRPr="00640EF1" w:rsidRDefault="00640EF1" w:rsidP="00545249">
      <w:pPr>
        <w:rPr>
          <w:rFonts w:ascii="Calibri Light" w:eastAsia="Calibri Light" w:hAnsi="Calibri Light" w:cs="Calibri Light"/>
          <w:sz w:val="18"/>
          <w:szCs w:val="19"/>
        </w:rPr>
      </w:pPr>
    </w:p>
    <w:p w:rsidR="00631417" w:rsidRDefault="006360D9" w:rsidP="008C43C7">
      <w:pPr>
        <w:pStyle w:val="BodyText"/>
        <w:ind w:left="0"/>
      </w:pPr>
      <w:r>
        <w:t xml:space="preserve">Mahal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Magulang</w:t>
      </w:r>
      <w:proofErr w:type="spellEnd"/>
      <w:r>
        <w:t>/</w:t>
      </w:r>
      <w:proofErr w:type="spellStart"/>
      <w:r>
        <w:t>Tagapag-alaga</w:t>
      </w:r>
      <w:proofErr w:type="spellEnd"/>
      <w:r w:rsidR="00D57220">
        <w:t>:</w:t>
      </w:r>
    </w:p>
    <w:p w:rsidR="00631417" w:rsidRPr="007B7E19" w:rsidRDefault="00631417" w:rsidP="00545249">
      <w:pPr>
        <w:rPr>
          <w:rFonts w:ascii="Calibri Light" w:eastAsia="Calibri Light" w:hAnsi="Calibri Light" w:cs="Calibri Light"/>
          <w:sz w:val="18"/>
          <w:szCs w:val="25"/>
        </w:rPr>
      </w:pPr>
    </w:p>
    <w:p w:rsidR="00631417" w:rsidRDefault="006360D9" w:rsidP="00545249">
      <w:pPr>
        <w:pStyle w:val="BodyText"/>
        <w:ind w:left="0" w:right="202"/>
      </w:pPr>
      <w:proofErr w:type="spellStart"/>
      <w:r>
        <w:t>Ang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ng </w:t>
      </w:r>
      <w:proofErr w:type="spellStart"/>
      <w:r>
        <w:t>estadong</w:t>
      </w:r>
      <w:proofErr w:type="spellEnd"/>
      <w:r>
        <w:t xml:space="preserve"> California, </w:t>
      </w:r>
      <w:proofErr w:type="spellStart"/>
      <w:r>
        <w:t>ang</w:t>
      </w:r>
      <w:proofErr w:type="spellEnd"/>
      <w:r>
        <w:t xml:space="preserve"> </w:t>
      </w:r>
      <w:r w:rsidR="00D57220">
        <w:t xml:space="preserve">California Healthy Youth Act, </w:t>
      </w:r>
      <w:r>
        <w:t xml:space="preserve">ay </w:t>
      </w:r>
      <w:proofErr w:type="spellStart"/>
      <w:r>
        <w:t>nagpapatupad</w:t>
      </w:r>
      <w:proofErr w:type="spellEnd"/>
      <w:r>
        <w:t xml:space="preserve"> </w:t>
      </w:r>
      <w:proofErr w:type="spellStart"/>
      <w:r>
        <w:t>namagkaloob</w:t>
      </w:r>
      <w:proofErr w:type="spellEnd"/>
      <w:r>
        <w:t xml:space="preserve"> ng </w:t>
      </w:r>
      <w:proofErr w:type="spellStart"/>
      <w:r>
        <w:t>malawakang</w:t>
      </w:r>
      <w:proofErr w:type="spellEnd"/>
      <w:r>
        <w:t xml:space="preserve"> </w:t>
      </w:r>
      <w:proofErr w:type="spellStart"/>
      <w:r>
        <w:t>aralin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kasariang</w:t>
      </w:r>
      <w:proofErr w:type="spellEnd"/>
      <w:r>
        <w:t xml:space="preserve"> </w:t>
      </w:r>
      <w:proofErr w:type="spellStart"/>
      <w:r>
        <w:t>pangkalusugan</w:t>
      </w:r>
      <w:proofErr w:type="spellEnd"/>
      <w:r>
        <w:t xml:space="preserve"> at </w:t>
      </w:r>
      <w:proofErr w:type="spellStart"/>
      <w:r>
        <w:t>pag-iwas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HIV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mag-</w:t>
      </w:r>
      <w:proofErr w:type="spellStart"/>
      <w:r>
        <w:t>aaral</w:t>
      </w:r>
      <w:proofErr w:type="spellEnd"/>
      <w:r>
        <w:t xml:space="preserve"> </w:t>
      </w:r>
      <w:proofErr w:type="spellStart"/>
      <w:r>
        <w:t>kahit</w:t>
      </w:r>
      <w:proofErr w:type="spellEnd"/>
      <w:r>
        <w:t xml:space="preserve"> </w:t>
      </w:r>
      <w:proofErr w:type="spellStart"/>
      <w:r>
        <w:t>minsan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middle school at </w:t>
      </w:r>
      <w:proofErr w:type="spellStart"/>
      <w:r>
        <w:t>minsan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, </w:t>
      </w:r>
      <w:proofErr w:type="spellStart"/>
      <w:r>
        <w:t>simula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ika</w:t>
      </w:r>
      <w:proofErr w:type="spellEnd"/>
      <w:r>
        <w:t xml:space="preserve">- </w:t>
      </w:r>
      <w:r w:rsidR="00150632">
        <w:t xml:space="preserve">7 </w:t>
      </w:r>
      <w:proofErr w:type="spellStart"/>
      <w:r>
        <w:t>baitang</w:t>
      </w:r>
      <w:proofErr w:type="spellEnd"/>
      <w:r>
        <w:t xml:space="preserve">. 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paaralang</w:t>
      </w:r>
      <w:proofErr w:type="spellEnd"/>
      <w:r>
        <w:t xml:space="preserve"> </w:t>
      </w:r>
      <w:proofErr w:type="spellStart"/>
      <w:r>
        <w:t>distrito</w:t>
      </w:r>
      <w:proofErr w:type="spellEnd"/>
      <w:r>
        <w:t xml:space="preserve"> ay </w:t>
      </w:r>
      <w:proofErr w:type="spellStart"/>
      <w:r>
        <w:t>maaari</w:t>
      </w:r>
      <w:proofErr w:type="spellEnd"/>
      <w:r>
        <w:t xml:space="preserve"> ring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malawakang</w:t>
      </w:r>
      <w:proofErr w:type="spellEnd"/>
      <w:r>
        <w:t xml:space="preserve"> </w:t>
      </w:r>
      <w:proofErr w:type="spellStart"/>
      <w:r>
        <w:t>aralin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kasariang</w:t>
      </w:r>
      <w:proofErr w:type="spellEnd"/>
      <w:r>
        <w:t xml:space="preserve"> </w:t>
      </w:r>
      <w:proofErr w:type="spellStart"/>
      <w:r>
        <w:t>pangka</w:t>
      </w:r>
      <w:r w:rsidR="00150632">
        <w:t>lusugan</w:t>
      </w:r>
      <w:proofErr w:type="spellEnd"/>
      <w:r w:rsidR="00150632">
        <w:t xml:space="preserve"> o </w:t>
      </w:r>
      <w:proofErr w:type="spellStart"/>
      <w:r w:rsidR="00150632">
        <w:t>ang</w:t>
      </w:r>
      <w:proofErr w:type="spellEnd"/>
      <w:r w:rsidR="00150632">
        <w:t xml:space="preserve"> </w:t>
      </w:r>
      <w:proofErr w:type="spellStart"/>
      <w:r w:rsidR="00150632">
        <w:t>pag-iwas</w:t>
      </w:r>
      <w:proofErr w:type="spellEnd"/>
      <w:r w:rsidR="00150632">
        <w:t xml:space="preserve"> </w:t>
      </w:r>
      <w:proofErr w:type="spellStart"/>
      <w:r w:rsidR="00150632">
        <w:t>sa</w:t>
      </w:r>
      <w:proofErr w:type="spellEnd"/>
      <w:r w:rsidR="00150632">
        <w:t xml:space="preserve"> HIV ng</w:t>
      </w:r>
      <w:r>
        <w:t xml:space="preserve"> m</w:t>
      </w:r>
      <w:r w:rsidR="00150632">
        <w:t xml:space="preserve">as </w:t>
      </w:r>
      <w:proofErr w:type="spellStart"/>
      <w:r w:rsidR="00150632">
        <w:t>maagang</w:t>
      </w:r>
      <w:proofErr w:type="spellEnd"/>
      <w:r w:rsidR="00150632">
        <w:t xml:space="preserve"> </w:t>
      </w:r>
      <w:proofErr w:type="spellStart"/>
      <w:r w:rsidR="00150632">
        <w:t>pagtuturo</w:t>
      </w:r>
      <w:proofErr w:type="spellEnd"/>
      <w:r w:rsidR="00150632">
        <w:t xml:space="preserve"> </w:t>
      </w:r>
      <w:proofErr w:type="spellStart"/>
      <w:r>
        <w:t>sa</w:t>
      </w:r>
      <w:proofErr w:type="spellEnd"/>
      <w:r>
        <w:t xml:space="preserve"> i</w:t>
      </w:r>
      <w:r w:rsidR="00150632">
        <w:t xml:space="preserve">ka-7 </w:t>
      </w:r>
      <w:proofErr w:type="spellStart"/>
      <w:r w:rsidR="00150632">
        <w:t>baitang</w:t>
      </w:r>
      <w:proofErr w:type="spellEnd"/>
      <w:r w:rsidR="00150632">
        <w:t xml:space="preserve"> </w:t>
      </w:r>
      <w:proofErr w:type="spellStart"/>
      <w:r w:rsidR="00150632">
        <w:t>na</w:t>
      </w:r>
      <w:proofErr w:type="spellEnd"/>
      <w:r w:rsidR="00150632">
        <w:t xml:space="preserve"> </w:t>
      </w:r>
      <w:proofErr w:type="spellStart"/>
      <w:r w:rsidR="00150632">
        <w:t>nararapat</w:t>
      </w:r>
      <w:proofErr w:type="spellEnd"/>
      <w:r w:rsidR="00150632">
        <w:t xml:space="preserve"> </w:t>
      </w:r>
      <w:proofErr w:type="spellStart"/>
      <w:r w:rsidR="00150632">
        <w:t>na</w:t>
      </w:r>
      <w:proofErr w:type="spellEnd"/>
      <w:r w:rsidR="00150632">
        <w:t xml:space="preserve"> </w:t>
      </w:r>
      <w:proofErr w:type="spellStart"/>
      <w:r>
        <w:t>gulang</w:t>
      </w:r>
      <w:proofErr w:type="spellEnd"/>
      <w:r>
        <w:t xml:space="preserve"> at </w:t>
      </w:r>
      <w:proofErr w:type="spellStart"/>
      <w:r>
        <w:t>kaalamang</w:t>
      </w:r>
      <w:proofErr w:type="spellEnd"/>
      <w:r>
        <w:t xml:space="preserve"> tama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pangkalahatang</w:t>
      </w:r>
      <w:proofErr w:type="spellEnd"/>
      <w:r>
        <w:t xml:space="preserve"> </w:t>
      </w:r>
      <w:proofErr w:type="spellStart"/>
      <w:r>
        <w:t>paksa</w:t>
      </w:r>
      <w:proofErr w:type="spellEnd"/>
      <w:r>
        <w:t xml:space="preserve">.  Sa </w:t>
      </w:r>
      <w:proofErr w:type="spellStart"/>
      <w:r w:rsidR="00150632">
        <w:t>mga</w:t>
      </w:r>
      <w:proofErr w:type="spellEnd"/>
      <w:r w:rsidR="00150632">
        <w:t xml:space="preserve"> </w:t>
      </w:r>
      <w:proofErr w:type="spellStart"/>
      <w:r w:rsidR="00150632">
        <w:t>ipinatutupad</w:t>
      </w:r>
      <w:proofErr w:type="spellEnd"/>
      <w:r>
        <w:t xml:space="preserve">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patnubay</w:t>
      </w:r>
      <w:proofErr w:type="spellEnd"/>
      <w:r w:rsidR="00150632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ang</w:t>
      </w:r>
      <w:proofErr w:type="spellEnd"/>
      <w:r>
        <w:t xml:space="preserve"> San Diego Unified School District ay nag-</w:t>
      </w:r>
      <w:proofErr w:type="spellStart"/>
      <w:r>
        <w:t>aalok</w:t>
      </w:r>
      <w:proofErr w:type="spellEnd"/>
      <w:r>
        <w:t xml:space="preserve"> ng </w:t>
      </w:r>
      <w:proofErr w:type="spellStart"/>
      <w:r>
        <w:t>malawakang</w:t>
      </w:r>
      <w:proofErr w:type="spellEnd"/>
      <w:r>
        <w:t xml:space="preserve"> </w:t>
      </w:r>
      <w:proofErr w:type="spellStart"/>
      <w:r>
        <w:t>aralin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kasariang</w:t>
      </w:r>
      <w:proofErr w:type="spellEnd"/>
      <w:r>
        <w:t xml:space="preserve"> </w:t>
      </w:r>
      <w:proofErr w:type="spellStart"/>
      <w:r>
        <w:t>pangkalusugan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ika-6, 8 at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.  </w:t>
      </w:r>
      <w:proofErr w:type="spellStart"/>
      <w:proofErr w:type="gramStart"/>
      <w:r>
        <w:t>Ang</w:t>
      </w:r>
      <w:proofErr w:type="spellEnd"/>
      <w:r>
        <w:t xml:space="preserve"> </w:t>
      </w:r>
      <w:r w:rsidR="001C0799" w:rsidRPr="00C665AA">
        <w:rPr>
          <w:spacing w:val="-28"/>
        </w:rPr>
        <w:t xml:space="preserve"> </w:t>
      </w:r>
      <w:r w:rsidR="001C0799" w:rsidRPr="00C665AA">
        <w:t>California</w:t>
      </w:r>
      <w:proofErr w:type="gramEnd"/>
      <w:r w:rsidR="001C0799" w:rsidRPr="00C665AA">
        <w:rPr>
          <w:w w:val="99"/>
        </w:rPr>
        <w:t xml:space="preserve"> </w:t>
      </w:r>
      <w:r w:rsidR="001C0799" w:rsidRPr="00C665AA">
        <w:t>Healthy</w:t>
      </w:r>
      <w:r w:rsidR="001C0799" w:rsidRPr="00C665AA">
        <w:rPr>
          <w:spacing w:val="-3"/>
        </w:rPr>
        <w:t xml:space="preserve"> </w:t>
      </w:r>
      <w:r w:rsidR="001C0799" w:rsidRPr="00C665AA">
        <w:t>Youth</w:t>
      </w:r>
      <w:r w:rsidR="001C0799" w:rsidRPr="00C665AA">
        <w:rPr>
          <w:spacing w:val="-4"/>
        </w:rPr>
        <w:t xml:space="preserve"> </w:t>
      </w:r>
      <w:r w:rsidR="001C0799" w:rsidRPr="00C665AA">
        <w:t>Act</w:t>
      </w:r>
      <w:r w:rsidR="001C0799">
        <w:t xml:space="preserve">, </w:t>
      </w:r>
      <w:proofErr w:type="spellStart"/>
      <w:r>
        <w:rPr>
          <w:spacing w:val="-3"/>
        </w:rPr>
        <w:t>tumutugon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sa</w:t>
      </w:r>
      <w:proofErr w:type="spellEnd"/>
      <w:r w:rsidR="001C0799" w:rsidRPr="00C665AA">
        <w:rPr>
          <w:spacing w:val="-3"/>
        </w:rPr>
        <w:t xml:space="preserve"> CA Education Code</w:t>
      </w:r>
      <w:r w:rsidR="001C0799">
        <w:rPr>
          <w:spacing w:val="-3"/>
        </w:rPr>
        <w:t>,</w:t>
      </w:r>
      <w:r>
        <w:rPr>
          <w:spacing w:val="-3"/>
        </w:rPr>
        <w:t xml:space="preserve">, at </w:t>
      </w:r>
      <w:proofErr w:type="spellStart"/>
      <w:r>
        <w:rPr>
          <w:spacing w:val="-3"/>
        </w:rPr>
        <w:t>ibang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mga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gamit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pagtuturo</w:t>
      </w:r>
      <w:proofErr w:type="spellEnd"/>
      <w:r>
        <w:rPr>
          <w:spacing w:val="-3"/>
        </w:rPr>
        <w:t xml:space="preserve"> ay </w:t>
      </w:r>
      <w:proofErr w:type="spellStart"/>
      <w:r>
        <w:rPr>
          <w:spacing w:val="-3"/>
        </w:rPr>
        <w:t>matatagpusan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websayt</w:t>
      </w:r>
      <w:proofErr w:type="spellEnd"/>
      <w:r>
        <w:rPr>
          <w:spacing w:val="-3"/>
        </w:rPr>
        <w:t xml:space="preserve"> ng</w:t>
      </w:r>
      <w:r w:rsidR="001C0799" w:rsidRPr="00C665AA">
        <w:t xml:space="preserve"> Sexual Health </w:t>
      </w:r>
      <w:proofErr w:type="spellStart"/>
      <w:r w:rsidR="001C0799" w:rsidRPr="00C665AA">
        <w:t>Education</w:t>
      </w:r>
      <w:r w:rsidR="00575D16">
        <w:t>Program</w:t>
      </w:r>
      <w:proofErr w:type="spellEnd"/>
      <w:r w:rsidR="001C0799" w:rsidRPr="00C665AA">
        <w:t>:</w:t>
      </w:r>
      <w:r w:rsidR="001C0799">
        <w:t xml:space="preserve"> </w:t>
      </w:r>
      <w:hyperlink r:id="rId7" w:history="1">
        <w:r w:rsidR="001C0799" w:rsidRPr="00857B02">
          <w:rPr>
            <w:rStyle w:val="Hyperlink"/>
          </w:rPr>
          <w:t>www.sandiegounified.org/SHEP</w:t>
        </w:r>
      </w:hyperlink>
      <w:r w:rsidR="001C0799">
        <w:t>.</w:t>
      </w:r>
    </w:p>
    <w:p w:rsidR="00D13CA8" w:rsidRDefault="00D13CA8" w:rsidP="00545249">
      <w:pPr>
        <w:pStyle w:val="BodyText"/>
        <w:ind w:left="0" w:right="202"/>
      </w:pPr>
    </w:p>
    <w:p w:rsidR="00D13CA8" w:rsidRPr="00D13CA8" w:rsidRDefault="00575D16" w:rsidP="00D13CA8">
      <w:pPr>
        <w:pStyle w:val="BodyText"/>
        <w:ind w:left="0" w:right="202"/>
      </w:pP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gabay</w:t>
      </w:r>
      <w:proofErr w:type="spellEnd"/>
      <w:r>
        <w:t xml:space="preserve"> ng </w:t>
      </w:r>
      <w:r w:rsidR="00921BA2">
        <w:t xml:space="preserve">California Department of Education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paglipat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lahat</w:t>
      </w:r>
      <w:proofErr w:type="spellEnd"/>
      <w:r>
        <w:t xml:space="preserve"> ng </w:t>
      </w:r>
      <w:proofErr w:type="spellStart"/>
      <w:r>
        <w:t>pagtuturo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r w:rsidR="00232559">
        <w:t xml:space="preserve">“distance learning model,”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malawakang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kasariang</w:t>
      </w:r>
      <w:proofErr w:type="spellEnd"/>
      <w:r>
        <w:t xml:space="preserve"> </w:t>
      </w:r>
      <w:proofErr w:type="spellStart"/>
      <w:r>
        <w:t>pangkalusugan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gawin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online. 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ating</w:t>
      </w:r>
      <w:proofErr w:type="spellEnd"/>
      <w:r>
        <w:t xml:space="preserve"> </w:t>
      </w:r>
      <w:proofErr w:type="spellStart"/>
      <w:r>
        <w:t>distrito</w:t>
      </w:r>
      <w:proofErr w:type="spellEnd"/>
      <w:r>
        <w:t xml:space="preserve"> ay </w:t>
      </w:r>
      <w:proofErr w:type="spellStart"/>
      <w:r>
        <w:t>gagamit</w:t>
      </w:r>
      <w:proofErr w:type="spellEnd"/>
      <w:r>
        <w:t xml:space="preserve"> ng </w:t>
      </w:r>
      <w:proofErr w:type="spellStart"/>
      <w:r>
        <w:t>pinagtibay</w:t>
      </w:r>
      <w:proofErr w:type="spellEnd"/>
      <w:r>
        <w:t xml:space="preserve"> </w:t>
      </w:r>
      <w:proofErr w:type="spellStart"/>
      <w:proofErr w:type="gramStart"/>
      <w:r w:rsidR="00150632">
        <w:t>na</w:t>
      </w:r>
      <w:proofErr w:type="spellEnd"/>
      <w:proofErr w:type="gramEnd"/>
      <w:r w:rsidR="00150632">
        <w:t xml:space="preserve"> </w:t>
      </w:r>
      <w:proofErr w:type="spellStart"/>
      <w:r w:rsidR="00150632">
        <w:t>kurikulum</w:t>
      </w:r>
      <w:proofErr w:type="spellEnd"/>
      <w:r w:rsidR="00150632">
        <w:t xml:space="preserve"> </w:t>
      </w:r>
      <w:r>
        <w:t xml:space="preserve">ng Board </w:t>
      </w:r>
      <w:proofErr w:type="spellStart"/>
      <w:r>
        <w:t>na</w:t>
      </w:r>
      <w:proofErr w:type="spellEnd"/>
      <w:r>
        <w:t xml:space="preserve"> </w:t>
      </w:r>
      <w:r w:rsidR="00D13CA8">
        <w:rPr>
          <w:i/>
        </w:rPr>
        <w:t>Rights, Respect, Responsibility</w:t>
      </w:r>
      <w:r w:rsidR="00D13CA8">
        <w:t xml:space="preserve">, </w:t>
      </w:r>
      <w:proofErr w:type="spellStart"/>
      <w:r>
        <w:t>sa</w:t>
      </w:r>
      <w:proofErr w:type="spellEnd"/>
      <w:r>
        <w:t xml:space="preserve"> online o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silid-aralan</w:t>
      </w:r>
      <w:proofErr w:type="spellEnd"/>
      <w:r>
        <w:t xml:space="preserve">. 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pagtuturo</w:t>
      </w:r>
      <w:proofErr w:type="spellEnd"/>
      <w:r>
        <w:t xml:space="preserve"> ay </w:t>
      </w:r>
      <w:proofErr w:type="spellStart"/>
      <w:r>
        <w:t>gagawin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panahong</w:t>
      </w:r>
      <w:proofErr w:type="spellEnd"/>
      <w:r>
        <w:t xml:space="preserve"> </w:t>
      </w:r>
      <w:proofErr w:type="spellStart"/>
      <w:r>
        <w:t>ipaaalam</w:t>
      </w:r>
      <w:proofErr w:type="spellEnd"/>
      <w:r>
        <w:t xml:space="preserve"> at </w:t>
      </w:r>
      <w:proofErr w:type="spellStart"/>
      <w:r>
        <w:t>sasabihin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ng </w:t>
      </w:r>
      <w:proofErr w:type="spellStart"/>
      <w:r>
        <w:t>guro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>.</w:t>
      </w:r>
      <w:r w:rsidR="00D13CA8" w:rsidRPr="00D13CA8">
        <w:t xml:space="preserve"> </w:t>
      </w:r>
    </w:p>
    <w:p w:rsidR="00D13CA8" w:rsidRDefault="00D13CA8" w:rsidP="00D13CA8">
      <w:pPr>
        <w:pStyle w:val="BodyText"/>
        <w:ind w:right="202"/>
      </w:pPr>
    </w:p>
    <w:p w:rsidR="00D13CA8" w:rsidRPr="00D13CA8" w:rsidRDefault="00575D16" w:rsidP="00D13CA8">
      <w:pPr>
        <w:pStyle w:val="BodyText"/>
        <w:ind w:left="0" w:right="202"/>
      </w:pPr>
      <w:proofErr w:type="spellStart"/>
      <w:r>
        <w:t>Kapag</w:t>
      </w:r>
      <w:proofErr w:type="spellEnd"/>
      <w:r>
        <w:t xml:space="preserve"> </w:t>
      </w:r>
      <w:proofErr w:type="spellStart"/>
      <w:r>
        <w:t>ginawa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pagtuturo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online, </w:t>
      </w:r>
      <w:proofErr w:type="spellStart"/>
      <w:r>
        <w:t>mahalaga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pamilya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tiyaking</w:t>
      </w:r>
      <w:proofErr w:type="spellEnd"/>
      <w:r>
        <w:t xml:space="preserve">:  </w:t>
      </w:r>
    </w:p>
    <w:p w:rsidR="00D13CA8" w:rsidRPr="00D13CA8" w:rsidRDefault="00575D16" w:rsidP="00D13CA8">
      <w:pPr>
        <w:pStyle w:val="BodyText"/>
        <w:numPr>
          <w:ilvl w:val="0"/>
          <w:numId w:val="2"/>
        </w:numPr>
        <w:spacing w:before="60"/>
        <w:ind w:right="202"/>
      </w:pP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mag-</w:t>
      </w:r>
      <w:proofErr w:type="spellStart"/>
      <w:r>
        <w:t>aaral</w:t>
      </w:r>
      <w:proofErr w:type="spellEnd"/>
      <w:r>
        <w:t xml:space="preserve"> ay may headphones o </w:t>
      </w:r>
      <w:proofErr w:type="spellStart"/>
      <w:r>
        <w:t>sariling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malayo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sasali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>.</w:t>
      </w:r>
    </w:p>
    <w:p w:rsidR="00D13CA8" w:rsidRPr="00D13CA8" w:rsidRDefault="00575D16" w:rsidP="00D13CA8">
      <w:pPr>
        <w:pStyle w:val="BodyText"/>
        <w:numPr>
          <w:ilvl w:val="0"/>
          <w:numId w:val="2"/>
        </w:numPr>
        <w:spacing w:before="60"/>
        <w:ind w:right="202"/>
      </w:pPr>
      <w:r>
        <w:t xml:space="preserve">Hindi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itala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mag-</w:t>
      </w:r>
      <w:proofErr w:type="spellStart"/>
      <w:r>
        <w:t>aaral</w:t>
      </w:r>
      <w:proofErr w:type="spellEnd"/>
      <w:r>
        <w:t xml:space="preserve"> o </w:t>
      </w:r>
      <w:proofErr w:type="spellStart"/>
      <w:r>
        <w:t>ipamigay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paalam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guro</w:t>
      </w:r>
      <w:proofErr w:type="spellEnd"/>
      <w:r>
        <w:t xml:space="preserve">.  </w:t>
      </w:r>
    </w:p>
    <w:p w:rsidR="00D13CA8" w:rsidRDefault="00D13CA8" w:rsidP="00232559">
      <w:pPr>
        <w:pStyle w:val="BodyText"/>
        <w:ind w:left="0" w:right="202"/>
      </w:pPr>
    </w:p>
    <w:p w:rsidR="00D13CA8" w:rsidRPr="00784506" w:rsidRDefault="00B64BA2" w:rsidP="00232559">
      <w:pPr>
        <w:pStyle w:val="BodyText"/>
        <w:tabs>
          <w:tab w:val="left" w:pos="180"/>
        </w:tabs>
        <w:ind w:left="0" w:right="202"/>
        <w:rPr>
          <w:rFonts w:cs="Calibri Light"/>
        </w:rPr>
      </w:pPr>
      <w:proofErr w:type="spellStart"/>
      <w:r w:rsidRPr="00B64BA2">
        <w:t>Ang</w:t>
      </w:r>
      <w:proofErr w:type="spellEnd"/>
      <w:r w:rsidRPr="00B64BA2">
        <w:t xml:space="preserve"> </w:t>
      </w:r>
      <w:proofErr w:type="spellStart"/>
      <w:r w:rsidRPr="00B64BA2">
        <w:t>mga</w:t>
      </w:r>
      <w:proofErr w:type="spellEnd"/>
      <w:r w:rsidRPr="00B64BA2">
        <w:t xml:space="preserve"> </w:t>
      </w:r>
      <w:proofErr w:type="spellStart"/>
      <w:r w:rsidRPr="00B64BA2">
        <w:t>gamit</w:t>
      </w:r>
      <w:proofErr w:type="spellEnd"/>
      <w:r w:rsidRPr="00B64BA2">
        <w:t xml:space="preserve"> </w:t>
      </w:r>
      <w:proofErr w:type="spellStart"/>
      <w:r w:rsidRPr="00B64BA2">
        <w:t>sa</w:t>
      </w:r>
      <w:proofErr w:type="spellEnd"/>
      <w:r w:rsidRPr="00B64BA2">
        <w:t xml:space="preserve"> </w:t>
      </w:r>
      <w:proofErr w:type="spellStart"/>
      <w:r w:rsidRPr="00B64BA2">
        <w:t>pagtuturo</w:t>
      </w:r>
      <w:proofErr w:type="spellEnd"/>
      <w:r w:rsidRPr="00B64BA2">
        <w:t xml:space="preserve"> ay </w:t>
      </w:r>
      <w:proofErr w:type="spellStart"/>
      <w:r w:rsidRPr="00B64BA2">
        <w:t>mananatiling</w:t>
      </w:r>
      <w:proofErr w:type="spellEnd"/>
      <w:r w:rsidRPr="00B64BA2">
        <w:t xml:space="preserve"> </w:t>
      </w:r>
      <w:proofErr w:type="spellStart"/>
      <w:r w:rsidRPr="00B64BA2">
        <w:t>nakalaang</w:t>
      </w:r>
      <w:proofErr w:type="spellEnd"/>
      <w:r w:rsidRPr="00B64BA2">
        <w:t xml:space="preserve"> </w:t>
      </w:r>
      <w:proofErr w:type="spellStart"/>
      <w:r w:rsidRPr="00B64BA2">
        <w:t>matingnan</w:t>
      </w:r>
      <w:proofErr w:type="spellEnd"/>
      <w:r w:rsidRPr="00B64BA2">
        <w:t xml:space="preserve"> ng </w:t>
      </w:r>
      <w:proofErr w:type="spellStart"/>
      <w:r w:rsidRPr="00B64BA2">
        <w:t>mga</w:t>
      </w:r>
      <w:proofErr w:type="spellEnd"/>
      <w:r w:rsidRPr="00B64BA2">
        <w:t xml:space="preserve"> </w:t>
      </w:r>
      <w:proofErr w:type="spellStart"/>
      <w:r w:rsidRPr="00B64BA2">
        <w:t>magulang</w:t>
      </w:r>
      <w:proofErr w:type="spellEnd"/>
      <w:r w:rsidRPr="00B64BA2">
        <w:t>/</w:t>
      </w:r>
      <w:proofErr w:type="spellStart"/>
      <w:r w:rsidRPr="00B64BA2">
        <w:t>tagapag-alaga</w:t>
      </w:r>
      <w:proofErr w:type="spellEnd"/>
      <w:r w:rsidRPr="00B64BA2">
        <w:t xml:space="preserve"> </w:t>
      </w:r>
      <w:proofErr w:type="spellStart"/>
      <w:r w:rsidRPr="00B64BA2">
        <w:t>sa</w:t>
      </w:r>
      <w:proofErr w:type="spellEnd"/>
      <w:r w:rsidRPr="00B64BA2">
        <w:t xml:space="preserve"> online at </w:t>
      </w:r>
      <w:proofErr w:type="spellStart"/>
      <w:r w:rsidRPr="00B64BA2">
        <w:t>sa</w:t>
      </w:r>
      <w:proofErr w:type="spellEnd"/>
      <w:r w:rsidRPr="00B64BA2">
        <w:t xml:space="preserve"> </w:t>
      </w:r>
      <w:proofErr w:type="spellStart"/>
      <w:r w:rsidRPr="00B64BA2">
        <w:t>paaralan</w:t>
      </w:r>
      <w:proofErr w:type="spellEnd"/>
      <w:r w:rsidRPr="00B64BA2">
        <w:t xml:space="preserve"> (kung </w:t>
      </w:r>
      <w:proofErr w:type="spellStart"/>
      <w:r w:rsidRPr="00B64BA2">
        <w:t>bukas</w:t>
      </w:r>
      <w:proofErr w:type="spellEnd"/>
      <w:r w:rsidRPr="00B64BA2">
        <w:t xml:space="preserve">).  </w:t>
      </w:r>
      <w:proofErr w:type="spellStart"/>
      <w:r w:rsidRPr="00B64BA2">
        <w:t>Upang</w:t>
      </w:r>
      <w:proofErr w:type="spellEnd"/>
      <w:r w:rsidRPr="00B64BA2">
        <w:t xml:space="preserve"> </w:t>
      </w:r>
      <w:proofErr w:type="spellStart"/>
      <w:r w:rsidRPr="00B64BA2">
        <w:t>maibigay</w:t>
      </w:r>
      <w:proofErr w:type="spellEnd"/>
      <w:r w:rsidRPr="00B64BA2">
        <w:t xml:space="preserve"> </w:t>
      </w:r>
      <w:proofErr w:type="spellStart"/>
      <w:r w:rsidRPr="00B64BA2">
        <w:t>sa</w:t>
      </w:r>
      <w:proofErr w:type="spellEnd"/>
      <w:r w:rsidRPr="00B64BA2">
        <w:t xml:space="preserve"> </w:t>
      </w:r>
      <w:proofErr w:type="spellStart"/>
      <w:r w:rsidRPr="00B64BA2">
        <w:t>inyo</w:t>
      </w:r>
      <w:proofErr w:type="spellEnd"/>
      <w:r w:rsidRPr="00B64BA2">
        <w:t xml:space="preserve"> </w:t>
      </w:r>
      <w:proofErr w:type="spellStart"/>
      <w:r w:rsidRPr="00B64BA2">
        <w:t>ang</w:t>
      </w:r>
      <w:proofErr w:type="spellEnd"/>
      <w:r w:rsidRPr="00B64BA2">
        <w:t xml:space="preserve"> </w:t>
      </w:r>
      <w:proofErr w:type="spellStart"/>
      <w:r w:rsidRPr="00B64BA2">
        <w:t>pagkakataong</w:t>
      </w:r>
      <w:proofErr w:type="spellEnd"/>
      <w:r w:rsidRPr="00B64BA2">
        <w:t xml:space="preserve"> </w:t>
      </w:r>
      <w:proofErr w:type="spellStart"/>
      <w:r w:rsidRPr="00B64BA2">
        <w:t>matingnan</w:t>
      </w:r>
      <w:proofErr w:type="spellEnd"/>
      <w:r w:rsidRPr="00B64BA2">
        <w:t xml:space="preserve"> </w:t>
      </w:r>
      <w:proofErr w:type="spellStart"/>
      <w:r w:rsidRPr="00B64BA2">
        <w:t>ang</w:t>
      </w:r>
      <w:proofErr w:type="spellEnd"/>
      <w:r w:rsidRPr="00B64BA2">
        <w:t xml:space="preserve"> </w:t>
      </w:r>
      <w:proofErr w:type="spellStart"/>
      <w:r w:rsidRPr="00B64BA2">
        <w:t>mga</w:t>
      </w:r>
      <w:proofErr w:type="spellEnd"/>
      <w:r w:rsidRPr="00B64BA2">
        <w:t xml:space="preserve"> </w:t>
      </w:r>
      <w:proofErr w:type="spellStart"/>
      <w:r w:rsidRPr="00B64BA2">
        <w:t>gamit</w:t>
      </w:r>
      <w:proofErr w:type="spellEnd"/>
      <w:r w:rsidRPr="00B64BA2">
        <w:t xml:space="preserve"> </w:t>
      </w:r>
      <w:proofErr w:type="spellStart"/>
      <w:r w:rsidRPr="00B64BA2">
        <w:t>sa</w:t>
      </w:r>
      <w:proofErr w:type="spellEnd"/>
      <w:r w:rsidRPr="00B64BA2">
        <w:t xml:space="preserve"> </w:t>
      </w:r>
      <w:proofErr w:type="spellStart"/>
      <w:r w:rsidRPr="00B64BA2">
        <w:t>pagtuturo</w:t>
      </w:r>
      <w:proofErr w:type="spellEnd"/>
      <w:r w:rsidRPr="00B64BA2">
        <w:t xml:space="preserve">, </w:t>
      </w:r>
      <w:proofErr w:type="spellStart"/>
      <w:r w:rsidRPr="00B64BA2">
        <w:t>ang</w:t>
      </w:r>
      <w:proofErr w:type="spellEnd"/>
      <w:r w:rsidRPr="00B64BA2">
        <w:t xml:space="preserve"> </w:t>
      </w:r>
      <w:proofErr w:type="spellStart"/>
      <w:r w:rsidRPr="00B64BA2">
        <w:t>paaralan</w:t>
      </w:r>
      <w:proofErr w:type="spellEnd"/>
      <w:r w:rsidRPr="00B64BA2">
        <w:t xml:space="preserve"> ng </w:t>
      </w:r>
      <w:proofErr w:type="spellStart"/>
      <w:r w:rsidRPr="00B64BA2">
        <w:t>inyong</w:t>
      </w:r>
      <w:proofErr w:type="spellEnd"/>
      <w:r w:rsidRPr="00B64BA2">
        <w:t xml:space="preserve"> </w:t>
      </w:r>
      <w:proofErr w:type="spellStart"/>
      <w:r w:rsidRPr="00B64BA2">
        <w:t>anak</w:t>
      </w:r>
      <w:proofErr w:type="spellEnd"/>
      <w:r w:rsidRPr="00B64BA2">
        <w:t xml:space="preserve"> ay </w:t>
      </w:r>
      <w:proofErr w:type="spellStart"/>
      <w:r w:rsidRPr="00B64BA2">
        <w:t>magpapadala</w:t>
      </w:r>
      <w:proofErr w:type="spellEnd"/>
      <w:r w:rsidRPr="00B64BA2">
        <w:t xml:space="preserve"> </w:t>
      </w:r>
      <w:proofErr w:type="spellStart"/>
      <w:r w:rsidRPr="00B64BA2">
        <w:t>sa</w:t>
      </w:r>
      <w:proofErr w:type="spellEnd"/>
      <w:r w:rsidRPr="00B64BA2">
        <w:t xml:space="preserve"> </w:t>
      </w:r>
      <w:proofErr w:type="spellStart"/>
      <w:r w:rsidRPr="00B64BA2">
        <w:t>mga</w:t>
      </w:r>
      <w:proofErr w:type="spellEnd"/>
      <w:r w:rsidRPr="00B64BA2">
        <w:t xml:space="preserve"> </w:t>
      </w:r>
      <w:proofErr w:type="spellStart"/>
      <w:r w:rsidRPr="00B64BA2">
        <w:t>pamilya</w:t>
      </w:r>
      <w:proofErr w:type="spellEnd"/>
      <w:r w:rsidRPr="00B64BA2">
        <w:t xml:space="preserve"> ng </w:t>
      </w:r>
      <w:proofErr w:type="spellStart"/>
      <w:r w:rsidRPr="00B64BA2">
        <w:t>naka-rekord</w:t>
      </w:r>
      <w:proofErr w:type="spellEnd"/>
      <w:r w:rsidRPr="00B64BA2">
        <w:t xml:space="preserve"> </w:t>
      </w:r>
      <w:proofErr w:type="spellStart"/>
      <w:r w:rsidRPr="00B64BA2">
        <w:t>sa</w:t>
      </w:r>
      <w:proofErr w:type="spellEnd"/>
      <w:r w:rsidRPr="00B64BA2">
        <w:t xml:space="preserve"> online ng </w:t>
      </w:r>
      <w:proofErr w:type="spellStart"/>
      <w:r w:rsidRPr="00B64BA2">
        <w:t>paglalahad</w:t>
      </w:r>
      <w:proofErr w:type="spellEnd"/>
      <w:r w:rsidRPr="00B64BA2">
        <w:t xml:space="preserve"> ng </w:t>
      </w:r>
      <w:proofErr w:type="spellStart"/>
      <w:r w:rsidRPr="00B64BA2">
        <w:t>kurikulum</w:t>
      </w:r>
      <w:proofErr w:type="spellEnd"/>
      <w:r w:rsidRPr="00B64BA2">
        <w:t xml:space="preserve"> </w:t>
      </w:r>
      <w:proofErr w:type="spellStart"/>
      <w:r w:rsidRPr="00B64BA2">
        <w:t>na</w:t>
      </w:r>
      <w:proofErr w:type="spellEnd"/>
      <w:r w:rsidRPr="00B64BA2">
        <w:t xml:space="preserve"> </w:t>
      </w:r>
      <w:proofErr w:type="spellStart"/>
      <w:r w:rsidRPr="00B64BA2">
        <w:t>kabilang</w:t>
      </w:r>
      <w:proofErr w:type="spellEnd"/>
      <w:r w:rsidRPr="00B64BA2">
        <w:t xml:space="preserve"> </w:t>
      </w:r>
      <w:proofErr w:type="spellStart"/>
      <w:r w:rsidRPr="00B64BA2">
        <w:t>ang</w:t>
      </w:r>
      <w:proofErr w:type="spellEnd"/>
      <w:r w:rsidRPr="00B64BA2">
        <w:t xml:space="preserve"> </w:t>
      </w:r>
      <w:proofErr w:type="spellStart"/>
      <w:r w:rsidRPr="00B64BA2">
        <w:t>parehong</w:t>
      </w:r>
      <w:proofErr w:type="spellEnd"/>
      <w:r w:rsidRPr="00B64BA2">
        <w:t xml:space="preserve"> </w:t>
      </w:r>
      <w:proofErr w:type="spellStart"/>
      <w:r w:rsidRPr="00B64BA2">
        <w:t>nasa</w:t>
      </w:r>
      <w:proofErr w:type="spellEnd"/>
      <w:r w:rsidRPr="00B64BA2">
        <w:t xml:space="preserve"> </w:t>
      </w:r>
      <w:proofErr w:type="spellStart"/>
      <w:r w:rsidRPr="00B64BA2">
        <w:t>linya</w:t>
      </w:r>
      <w:proofErr w:type="spellEnd"/>
      <w:r w:rsidRPr="00B64BA2">
        <w:t xml:space="preserve"> </w:t>
      </w:r>
      <w:proofErr w:type="spellStart"/>
      <w:r w:rsidRPr="00B64BA2">
        <w:t>sa</w:t>
      </w:r>
      <w:proofErr w:type="spellEnd"/>
      <w:r w:rsidRPr="00B64BA2">
        <w:t xml:space="preserve"> online at </w:t>
      </w:r>
      <w:proofErr w:type="spellStart"/>
      <w:r w:rsidRPr="00B64BA2">
        <w:t>sa</w:t>
      </w:r>
      <w:proofErr w:type="spellEnd"/>
      <w:r w:rsidRPr="00B64BA2">
        <w:t xml:space="preserve"> </w:t>
      </w:r>
      <w:proofErr w:type="spellStart"/>
      <w:r w:rsidRPr="00B64BA2">
        <w:t>kurikulum</w:t>
      </w:r>
      <w:proofErr w:type="spellEnd"/>
      <w:r w:rsidRPr="00B64BA2">
        <w:t xml:space="preserve"> para </w:t>
      </w:r>
      <w:proofErr w:type="spellStart"/>
      <w:r w:rsidRPr="00B64BA2">
        <w:t>sa</w:t>
      </w:r>
      <w:proofErr w:type="spellEnd"/>
      <w:r w:rsidRPr="00B64BA2">
        <w:t xml:space="preserve"> </w:t>
      </w:r>
      <w:proofErr w:type="spellStart"/>
      <w:r w:rsidRPr="00B64BA2">
        <w:t>silid-aralan</w:t>
      </w:r>
      <w:proofErr w:type="spellEnd"/>
      <w:r w:rsidRPr="00B64BA2">
        <w:t xml:space="preserve"> </w:t>
      </w:r>
      <w:proofErr w:type="spellStart"/>
      <w:r w:rsidRPr="00B64BA2">
        <w:t>upang</w:t>
      </w:r>
      <w:proofErr w:type="spellEnd"/>
      <w:r w:rsidRPr="00B64BA2">
        <w:t xml:space="preserve"> </w:t>
      </w:r>
      <w:proofErr w:type="spellStart"/>
      <w:r w:rsidRPr="00B64BA2">
        <w:t>inyong</w:t>
      </w:r>
      <w:proofErr w:type="spellEnd"/>
      <w:r w:rsidRPr="00B64BA2">
        <w:t xml:space="preserve"> </w:t>
      </w:r>
      <w:proofErr w:type="spellStart"/>
      <w:r w:rsidRPr="00B64BA2">
        <w:t>matingnan</w:t>
      </w:r>
      <w:proofErr w:type="spellEnd"/>
      <w:r w:rsidRPr="00B64BA2">
        <w:t>.</w:t>
      </w:r>
      <w:r>
        <w:t xml:space="preserve"> </w:t>
      </w:r>
      <w:proofErr w:type="spellStart"/>
      <w:r w:rsidR="00575D16">
        <w:t>Maaari</w:t>
      </w:r>
      <w:proofErr w:type="spellEnd"/>
      <w:r w:rsidR="00575D16">
        <w:t xml:space="preserve"> </w:t>
      </w:r>
      <w:proofErr w:type="spellStart"/>
      <w:r w:rsidR="00575D16">
        <w:t>rin</w:t>
      </w:r>
      <w:proofErr w:type="spellEnd"/>
      <w:r w:rsidR="00575D16">
        <w:t xml:space="preserve"> </w:t>
      </w:r>
      <w:proofErr w:type="spellStart"/>
      <w:r w:rsidR="00575D16">
        <w:t>ninyong</w:t>
      </w:r>
      <w:proofErr w:type="spellEnd"/>
      <w:r w:rsidR="00575D16">
        <w:t xml:space="preserve"> </w:t>
      </w:r>
      <w:proofErr w:type="spellStart"/>
      <w:r w:rsidR="00575D16">
        <w:t>makita</w:t>
      </w:r>
      <w:proofErr w:type="spellEnd"/>
      <w:r w:rsidR="00575D16">
        <w:t xml:space="preserve"> </w:t>
      </w:r>
      <w:proofErr w:type="spellStart"/>
      <w:r w:rsidR="00575D16">
        <w:t>ang</w:t>
      </w:r>
      <w:proofErr w:type="spellEnd"/>
      <w:r w:rsidR="00575D16">
        <w:t xml:space="preserve"> </w:t>
      </w:r>
      <w:proofErr w:type="spellStart"/>
      <w:r w:rsidR="00575D16">
        <w:t>mga</w:t>
      </w:r>
      <w:proofErr w:type="spellEnd"/>
      <w:r w:rsidR="00575D16">
        <w:t xml:space="preserve"> </w:t>
      </w:r>
      <w:proofErr w:type="spellStart"/>
      <w:r w:rsidR="00575D16">
        <w:t>gamit</w:t>
      </w:r>
      <w:proofErr w:type="spellEnd"/>
      <w:r w:rsidR="00575D16">
        <w:t xml:space="preserve"> </w:t>
      </w:r>
      <w:proofErr w:type="spellStart"/>
      <w:r w:rsidR="00575D16">
        <w:t>sa</w:t>
      </w:r>
      <w:proofErr w:type="spellEnd"/>
      <w:r w:rsidR="00575D16">
        <w:t xml:space="preserve"> </w:t>
      </w:r>
      <w:proofErr w:type="spellStart"/>
      <w:r w:rsidR="00575D16">
        <w:t>pagtuturo</w:t>
      </w:r>
      <w:proofErr w:type="spellEnd"/>
      <w:r w:rsidR="00575D16">
        <w:t xml:space="preserve"> </w:t>
      </w:r>
      <w:proofErr w:type="spellStart"/>
      <w:r w:rsidR="00575D16">
        <w:t>sa</w:t>
      </w:r>
      <w:proofErr w:type="spellEnd"/>
      <w:r w:rsidR="00784506">
        <w:t xml:space="preserve"> </w:t>
      </w:r>
      <w:hyperlink r:id="rId8" w:history="1">
        <w:r w:rsidR="00784506" w:rsidRPr="00784506">
          <w:rPr>
            <w:rStyle w:val="Hyperlink"/>
          </w:rPr>
          <w:t>SHEP Curriculum webpage</w:t>
        </w:r>
      </w:hyperlink>
      <w:r w:rsidR="00784506">
        <w:t>.</w:t>
      </w:r>
      <w:r w:rsidR="002D5CBB">
        <w:t xml:space="preserve"> </w:t>
      </w:r>
      <w:r w:rsidR="002D5CBB">
        <w:rPr>
          <w:rFonts w:cs="Calibri Light"/>
          <w:color w:val="212121"/>
          <w:sz w:val="18"/>
          <w:szCs w:val="18"/>
          <w:shd w:val="clear" w:color="auto" w:fill="FFFFFF"/>
        </w:rPr>
        <w:t> </w:t>
      </w:r>
      <w:r w:rsidR="002D5CBB">
        <w:rPr>
          <w:rFonts w:cs="Calibri Light"/>
          <w:color w:val="212121"/>
          <w:sz w:val="18"/>
          <w:szCs w:val="18"/>
          <w:shd w:val="clear" w:color="auto" w:fill="FFFF00"/>
        </w:rPr>
        <w:t>[If your site will be providing an additional curriculum preview opportunity, please provide details here.]</w:t>
      </w:r>
    </w:p>
    <w:p w:rsidR="006368D7" w:rsidRDefault="006368D7" w:rsidP="006368D7">
      <w:pPr>
        <w:pStyle w:val="BodyText"/>
        <w:tabs>
          <w:tab w:val="left" w:pos="180"/>
        </w:tabs>
        <w:ind w:left="0" w:right="202"/>
      </w:pPr>
    </w:p>
    <w:p w:rsidR="006368D7" w:rsidRDefault="00A747E4" w:rsidP="006368D7">
      <w:pPr>
        <w:pStyle w:val="BodyText"/>
        <w:tabs>
          <w:tab w:val="left" w:pos="180"/>
        </w:tabs>
        <w:ind w:left="0" w:right="202"/>
      </w:pPr>
      <w:proofErr w:type="spellStart"/>
      <w:r>
        <w:rPr>
          <w:b/>
        </w:rPr>
        <w:t>Pakiusap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tandaang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magulang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tagapag-alaga</w:t>
      </w:r>
      <w:proofErr w:type="spellEnd"/>
      <w:r>
        <w:rPr>
          <w:b/>
        </w:rPr>
        <w:t xml:space="preserve"> ay </w:t>
      </w:r>
      <w:proofErr w:type="spellStart"/>
      <w:r>
        <w:rPr>
          <w:b/>
        </w:rPr>
        <w:t>maaaring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hindi</w:t>
      </w:r>
      <w:proofErr w:type="spellEnd"/>
      <w:r>
        <w:rPr>
          <w:b/>
        </w:rPr>
        <w:t xml:space="preserve"> </w:t>
      </w:r>
      <w:proofErr w:type="spellStart"/>
      <w:r w:rsidR="00150632">
        <w:rPr>
          <w:b/>
        </w:rPr>
        <w:t>isali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kanilang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pagtuturo</w:t>
      </w:r>
      <w:proofErr w:type="spellEnd"/>
      <w:r>
        <w:rPr>
          <w:b/>
        </w:rPr>
        <w:t xml:space="preserve"> ng </w:t>
      </w:r>
      <w:proofErr w:type="spellStart"/>
      <w:r>
        <w:rPr>
          <w:b/>
        </w:rPr>
        <w:t>kasariang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pangkalusugan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paaralang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pagbigay</w:t>
      </w:r>
      <w:proofErr w:type="spellEnd"/>
      <w:r>
        <w:rPr>
          <w:b/>
        </w:rPr>
        <w:t xml:space="preserve"> ng online o </w:t>
      </w:r>
      <w:proofErr w:type="spellStart"/>
      <w:r>
        <w:rPr>
          <w:b/>
        </w:rPr>
        <w:t>nakasulat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guro</w:t>
      </w:r>
      <w:proofErr w:type="spellEnd"/>
      <w:r>
        <w:rPr>
          <w:b/>
        </w:rPr>
        <w:t xml:space="preserve"> ng </w:t>
      </w:r>
      <w:proofErr w:type="spellStart"/>
      <w:r>
        <w:rPr>
          <w:b/>
        </w:rPr>
        <w:t>kanila</w:t>
      </w:r>
      <w:r w:rsidR="00031430">
        <w:rPr>
          <w:b/>
        </w:rPr>
        <w:t>ng</w:t>
      </w:r>
      <w:proofErr w:type="spellEnd"/>
      <w:r w:rsidR="00031430">
        <w:rPr>
          <w:b/>
        </w:rPr>
        <w:t xml:space="preserve"> </w:t>
      </w:r>
      <w:proofErr w:type="spellStart"/>
      <w:r w:rsidR="00031430">
        <w:rPr>
          <w:b/>
        </w:rPr>
        <w:t>anak</w:t>
      </w:r>
      <w:proofErr w:type="spellEnd"/>
      <w:r w:rsidR="00031430">
        <w:rPr>
          <w:b/>
        </w:rPr>
        <w:t xml:space="preserve">.  </w:t>
      </w:r>
      <w:proofErr w:type="spellStart"/>
      <w:r w:rsidR="00031430">
        <w:rPr>
          <w:b/>
        </w:rPr>
        <w:t>Ang</w:t>
      </w:r>
      <w:proofErr w:type="spellEnd"/>
      <w:r w:rsidR="00031430">
        <w:rPr>
          <w:b/>
        </w:rPr>
        <w:t xml:space="preserve"> </w:t>
      </w:r>
      <w:proofErr w:type="spellStart"/>
      <w:r w:rsidR="00031430">
        <w:rPr>
          <w:b/>
        </w:rPr>
        <w:t>sulat</w:t>
      </w:r>
      <w:proofErr w:type="spellEnd"/>
      <w:r w:rsidR="00031430">
        <w:rPr>
          <w:b/>
        </w:rPr>
        <w:t xml:space="preserve"> ay </w:t>
      </w:r>
      <w:proofErr w:type="spellStart"/>
      <w:r w:rsidR="00031430">
        <w:rPr>
          <w:b/>
        </w:rPr>
        <w:t>nagsasaad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huwag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pasalihin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kanilang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aralin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nakasulat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pangalan</w:t>
      </w:r>
      <w:proofErr w:type="spellEnd"/>
      <w:r>
        <w:rPr>
          <w:b/>
        </w:rPr>
        <w:t xml:space="preserve"> ng </w:t>
      </w:r>
      <w:proofErr w:type="spellStart"/>
      <w:r>
        <w:rPr>
          <w:b/>
        </w:rPr>
        <w:t>kanilang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anak</w:t>
      </w:r>
      <w:proofErr w:type="spellEnd"/>
      <w:r>
        <w:rPr>
          <w:b/>
        </w:rPr>
        <w:t xml:space="preserve">, at </w:t>
      </w:r>
      <w:r w:rsidR="00031430">
        <w:rPr>
          <w:b/>
        </w:rPr>
        <w:t xml:space="preserve">may </w:t>
      </w:r>
      <w:proofErr w:type="spellStart"/>
      <w:r w:rsidR="00031430">
        <w:rPr>
          <w:b/>
        </w:rPr>
        <w:t>lagda</w:t>
      </w:r>
      <w:proofErr w:type="spellEnd"/>
      <w:r>
        <w:rPr>
          <w:b/>
        </w:rPr>
        <w:t xml:space="preserve"> ng </w:t>
      </w:r>
      <w:proofErr w:type="spellStart"/>
      <w:r>
        <w:rPr>
          <w:b/>
        </w:rPr>
        <w:t>magulang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tagapag-alaga</w:t>
      </w:r>
      <w:proofErr w:type="spellEnd"/>
      <w:r>
        <w:rPr>
          <w:b/>
        </w:rPr>
        <w:t xml:space="preserve">.  Hindi </w:t>
      </w:r>
      <w:proofErr w:type="spellStart"/>
      <w:r>
        <w:rPr>
          <w:b/>
        </w:rPr>
        <w:t>kailangan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isulat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dahilan</w:t>
      </w:r>
      <w:proofErr w:type="spellEnd"/>
      <w:r>
        <w:rPr>
          <w:b/>
        </w:rPr>
        <w:t xml:space="preserve"> ng </w:t>
      </w:r>
      <w:proofErr w:type="spellStart"/>
      <w:proofErr w:type="gramStart"/>
      <w:r>
        <w:rPr>
          <w:b/>
        </w:rPr>
        <w:t>hindi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pagsali</w:t>
      </w:r>
      <w:proofErr w:type="spellEnd"/>
      <w:r>
        <w:rPr>
          <w:b/>
        </w:rPr>
        <w:t xml:space="preserve">.  </w:t>
      </w:r>
    </w:p>
    <w:p w:rsidR="00631417" w:rsidRPr="00640EF1" w:rsidRDefault="00631417" w:rsidP="00545249">
      <w:pPr>
        <w:rPr>
          <w:rFonts w:ascii="Calibri Light" w:eastAsia="Calibri Light" w:hAnsi="Calibri Light" w:cs="Calibri Light"/>
          <w:sz w:val="18"/>
          <w:szCs w:val="23"/>
        </w:rPr>
      </w:pPr>
    </w:p>
    <w:p w:rsidR="00631417" w:rsidRPr="006502E4" w:rsidRDefault="00A747E4" w:rsidP="00545249">
      <w:pPr>
        <w:pStyle w:val="BodyText"/>
        <w:ind w:left="0" w:right="202"/>
      </w:pPr>
      <w:proofErr w:type="spellStart"/>
      <w:r>
        <w:t>Ipinatutupad</w:t>
      </w:r>
      <w:proofErr w:type="spellEnd"/>
      <w:r>
        <w:t xml:space="preserve"> ng California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lahat</w:t>
      </w:r>
      <w:proofErr w:type="spellEnd"/>
      <w:r>
        <w:t xml:space="preserve"> ng mag-</w:t>
      </w:r>
      <w:proofErr w:type="spellStart"/>
      <w:r>
        <w:t>aaral</w:t>
      </w:r>
      <w:proofErr w:type="spellEnd"/>
      <w:r>
        <w:t xml:space="preserve">, </w:t>
      </w:r>
      <w:proofErr w:type="spellStart"/>
      <w:r>
        <w:t>hikayatin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mag-</w:t>
      </w:r>
      <w:proofErr w:type="spellStart"/>
      <w:r>
        <w:t>aaral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kausapin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magulang-tagapag-alaga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kasariang</w:t>
      </w:r>
      <w:proofErr w:type="spellEnd"/>
      <w:r>
        <w:t xml:space="preserve"> </w:t>
      </w:r>
      <w:proofErr w:type="spellStart"/>
      <w:r>
        <w:t>makatao</w:t>
      </w:r>
      <w:proofErr w:type="spellEnd"/>
      <w:r>
        <w:t xml:space="preserve">, at </w:t>
      </w:r>
      <w:proofErr w:type="spellStart"/>
      <w:r>
        <w:t>nagkakaloob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mag-</w:t>
      </w:r>
      <w:proofErr w:type="spellStart"/>
      <w:r>
        <w:t>aaral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karunungan</w:t>
      </w:r>
      <w:proofErr w:type="spellEnd"/>
      <w:r>
        <w:t xml:space="preserve"> at </w:t>
      </w:r>
      <w:proofErr w:type="spellStart"/>
      <w:r>
        <w:t>kakayahang</w:t>
      </w:r>
      <w:proofErr w:type="spellEnd"/>
      <w:r>
        <w:t xml:space="preserve"> </w:t>
      </w:r>
      <w:proofErr w:type="spellStart"/>
      <w:r>
        <w:t>kailangan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magkaroon</w:t>
      </w:r>
      <w:proofErr w:type="spellEnd"/>
      <w:r>
        <w:t xml:space="preserve"> ng </w:t>
      </w:r>
      <w:proofErr w:type="spellStart"/>
      <w:r>
        <w:t>tamang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kalusugan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paglaki</w:t>
      </w:r>
      <w:proofErr w:type="spellEnd"/>
      <w:r>
        <w:t xml:space="preserve"> at </w:t>
      </w:r>
      <w:proofErr w:type="spellStart"/>
      <w:r w:rsidR="00031430">
        <w:t>pagkatao</w:t>
      </w:r>
      <w:proofErr w:type="spellEnd"/>
      <w:r>
        <w:t xml:space="preserve">.  </w:t>
      </w:r>
      <w:proofErr w:type="gramStart"/>
      <w:r>
        <w:t>Sa</w:t>
      </w:r>
      <w:proofErr w:type="gramEnd"/>
      <w:r>
        <w:t xml:space="preserve"> </w:t>
      </w:r>
      <w:proofErr w:type="spellStart"/>
      <w:r>
        <w:t>gayon</w:t>
      </w:r>
      <w:proofErr w:type="spellEnd"/>
      <w:r>
        <w:t xml:space="preserve">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paksa</w:t>
      </w:r>
      <w:proofErr w:type="spellEnd"/>
      <w:r>
        <w:t xml:space="preserve"> ay </w:t>
      </w:r>
      <w:proofErr w:type="spellStart"/>
      <w:r>
        <w:t>dapat</w:t>
      </w:r>
      <w:proofErr w:type="spellEnd"/>
      <w:r>
        <w:t xml:space="preserve"> at </w:t>
      </w:r>
      <w:proofErr w:type="spellStart"/>
      <w:r>
        <w:t>kasali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ating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:  </w:t>
      </w:r>
    </w:p>
    <w:p w:rsidR="008433BF" w:rsidRPr="008433BF" w:rsidRDefault="00A747E4" w:rsidP="008433BF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329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/>
        </w:rPr>
        <w:t>Mga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kaalaman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tungkol</w:t>
      </w:r>
      <w:proofErr w:type="spellEnd"/>
      <w:r>
        <w:rPr>
          <w:rFonts w:ascii="Calibri Light"/>
        </w:rPr>
        <w:t xml:space="preserve"> </w:t>
      </w:r>
      <w:proofErr w:type="spellStart"/>
      <w:proofErr w:type="gramStart"/>
      <w:r>
        <w:rPr>
          <w:rFonts w:ascii="Calibri Light"/>
        </w:rPr>
        <w:t>sa</w:t>
      </w:r>
      <w:proofErr w:type="spellEnd"/>
      <w:proofErr w:type="gramEnd"/>
      <w:r w:rsidR="00D57220">
        <w:rPr>
          <w:rFonts w:ascii="Calibri Light"/>
        </w:rPr>
        <w:t xml:space="preserve"> HIV </w:t>
      </w:r>
      <w:r>
        <w:rPr>
          <w:rFonts w:ascii="Calibri Light"/>
        </w:rPr>
        <w:t xml:space="preserve">at </w:t>
      </w:r>
      <w:proofErr w:type="spellStart"/>
      <w:r>
        <w:rPr>
          <w:rFonts w:ascii="Calibri Light"/>
        </w:rPr>
        <w:t>ibang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sakit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sa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kasariang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nakahahawa</w:t>
      </w:r>
      <w:proofErr w:type="spellEnd"/>
      <w:r>
        <w:rPr>
          <w:rFonts w:ascii="Calibri Light"/>
        </w:rPr>
        <w:t xml:space="preserve"> (STIs), </w:t>
      </w:r>
      <w:proofErr w:type="spellStart"/>
      <w:r>
        <w:rPr>
          <w:rFonts w:ascii="Calibri Light"/>
        </w:rPr>
        <w:t>kabilang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ang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pagkahawa</w:t>
      </w:r>
      <w:proofErr w:type="spellEnd"/>
      <w:r>
        <w:rPr>
          <w:rFonts w:ascii="Calibri Light"/>
        </w:rPr>
        <w:t xml:space="preserve">, </w:t>
      </w:r>
      <w:proofErr w:type="spellStart"/>
      <w:r>
        <w:rPr>
          <w:rFonts w:ascii="Calibri Light"/>
        </w:rPr>
        <w:t>mg</w:t>
      </w:r>
      <w:r w:rsidR="00E61624">
        <w:rPr>
          <w:rFonts w:ascii="Calibri Light"/>
        </w:rPr>
        <w:t>a</w:t>
      </w:r>
      <w:proofErr w:type="spellEnd"/>
      <w:r w:rsidR="00E61624">
        <w:rPr>
          <w:rFonts w:ascii="Calibri Light"/>
        </w:rPr>
        <w:t xml:space="preserve"> </w:t>
      </w:r>
      <w:proofErr w:type="spellStart"/>
      <w:r w:rsidR="00E61624">
        <w:rPr>
          <w:rFonts w:ascii="Calibri Light"/>
        </w:rPr>
        <w:t>pinagtibay</w:t>
      </w:r>
      <w:proofErr w:type="spellEnd"/>
      <w:r w:rsidR="00E61624">
        <w:rPr>
          <w:rFonts w:ascii="Calibri Light"/>
        </w:rPr>
        <w:t xml:space="preserve"> ng FDA </w:t>
      </w:r>
      <w:proofErr w:type="spellStart"/>
      <w:r>
        <w:rPr>
          <w:rFonts w:ascii="Calibri Light"/>
        </w:rPr>
        <w:t>sa</w:t>
      </w:r>
      <w:proofErr w:type="spellEnd"/>
      <w:r>
        <w:rPr>
          <w:rFonts w:ascii="Calibri Light"/>
        </w:rPr>
        <w:t xml:space="preserve"> </w:t>
      </w:r>
      <w:proofErr w:type="spellStart"/>
      <w:r w:rsidR="00E61624">
        <w:rPr>
          <w:rFonts w:ascii="Calibri Light"/>
        </w:rPr>
        <w:t>pag-iwas</w:t>
      </w:r>
      <w:proofErr w:type="spellEnd"/>
      <w:r w:rsidR="00E61624">
        <w:rPr>
          <w:rFonts w:ascii="Calibri Light"/>
        </w:rPr>
        <w:t xml:space="preserve"> ng </w:t>
      </w:r>
      <w:r>
        <w:rPr>
          <w:rFonts w:ascii="Calibri Light"/>
        </w:rPr>
        <w:t>HIV at STIs</w:t>
      </w:r>
      <w:r w:rsidR="00E61624">
        <w:rPr>
          <w:rFonts w:ascii="Calibri Light"/>
        </w:rPr>
        <w:t xml:space="preserve">, at </w:t>
      </w:r>
      <w:proofErr w:type="spellStart"/>
      <w:r w:rsidR="00E61624">
        <w:rPr>
          <w:rFonts w:ascii="Calibri Light"/>
        </w:rPr>
        <w:t>mga</w:t>
      </w:r>
      <w:proofErr w:type="spellEnd"/>
      <w:r w:rsidR="00E61624">
        <w:rPr>
          <w:rFonts w:ascii="Calibri Light"/>
        </w:rPr>
        <w:t xml:space="preserve"> </w:t>
      </w:r>
      <w:proofErr w:type="spellStart"/>
      <w:r w:rsidR="00E61624">
        <w:rPr>
          <w:rFonts w:ascii="Calibri Light"/>
        </w:rPr>
        <w:t>lunas</w:t>
      </w:r>
      <w:proofErr w:type="spellEnd"/>
      <w:r w:rsidR="00E61624">
        <w:rPr>
          <w:rFonts w:ascii="Calibri Light"/>
        </w:rPr>
        <w:t xml:space="preserve"> </w:t>
      </w:r>
      <w:proofErr w:type="spellStart"/>
      <w:r w:rsidR="00E61624">
        <w:rPr>
          <w:rFonts w:ascii="Calibri Light"/>
        </w:rPr>
        <w:t>nito</w:t>
      </w:r>
      <w:proofErr w:type="spellEnd"/>
      <w:r w:rsidR="00E61624">
        <w:rPr>
          <w:rFonts w:ascii="Calibri Light"/>
        </w:rPr>
        <w:t xml:space="preserve">.  </w:t>
      </w:r>
    </w:p>
    <w:p w:rsidR="008433BF" w:rsidRPr="008433BF" w:rsidRDefault="008433BF" w:rsidP="008433BF">
      <w:pPr>
        <w:pStyle w:val="ListParagraph"/>
        <w:tabs>
          <w:tab w:val="left" w:pos="1082"/>
        </w:tabs>
        <w:spacing w:before="60"/>
        <w:ind w:left="720" w:right="329"/>
        <w:rPr>
          <w:rFonts w:ascii="Calibri Light" w:eastAsia="Calibri Light" w:hAnsi="Calibri Light" w:cs="Calibri Light"/>
        </w:rPr>
      </w:pPr>
    </w:p>
    <w:p w:rsidR="00E61624" w:rsidRPr="008433BF" w:rsidRDefault="00E61624" w:rsidP="008433BF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329"/>
        <w:rPr>
          <w:rFonts w:ascii="Calibri Light" w:eastAsia="Calibri Light" w:hAnsi="Calibri Light" w:cs="Calibri Light"/>
        </w:rPr>
      </w:pPr>
      <w:proofErr w:type="spellStart"/>
      <w:r w:rsidRPr="008433BF">
        <w:rPr>
          <w:rFonts w:ascii="Calibri Light"/>
        </w:rPr>
        <w:t>Kaalaman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Pr="008433BF">
        <w:rPr>
          <w:rFonts w:ascii="Calibri Light"/>
        </w:rPr>
        <w:t>na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Pr="008433BF">
        <w:rPr>
          <w:rFonts w:ascii="Calibri Light"/>
        </w:rPr>
        <w:t>ang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Pr="008433BF">
        <w:rPr>
          <w:rFonts w:ascii="Calibri Light"/>
        </w:rPr>
        <w:t>hindi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="00031430" w:rsidRPr="008433BF">
        <w:rPr>
          <w:rFonts w:ascii="Calibri Light"/>
        </w:rPr>
        <w:t>pakipagtalik</w:t>
      </w:r>
      <w:proofErr w:type="spellEnd"/>
      <w:r w:rsidRPr="008433BF">
        <w:rPr>
          <w:rFonts w:ascii="Calibri Light"/>
        </w:rPr>
        <w:t xml:space="preserve"> ay </w:t>
      </w:r>
      <w:proofErr w:type="spellStart"/>
      <w:r w:rsidR="00031430" w:rsidRPr="008433BF">
        <w:rPr>
          <w:rFonts w:ascii="Calibri Light"/>
        </w:rPr>
        <w:t>ang</w:t>
      </w:r>
      <w:proofErr w:type="spellEnd"/>
      <w:r w:rsidR="00031430" w:rsidRPr="008433BF">
        <w:rPr>
          <w:rFonts w:ascii="Calibri Light"/>
        </w:rPr>
        <w:t xml:space="preserve"> </w:t>
      </w:r>
      <w:proofErr w:type="spellStart"/>
      <w:r w:rsidR="00031430" w:rsidRPr="008433BF">
        <w:rPr>
          <w:rFonts w:ascii="Calibri Light"/>
        </w:rPr>
        <w:t>paraan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Pr="008433BF">
        <w:rPr>
          <w:rFonts w:ascii="Calibri Light"/>
        </w:rPr>
        <w:t>lamang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="00031430" w:rsidRPr="008433BF">
        <w:rPr>
          <w:rFonts w:ascii="Calibri Light"/>
        </w:rPr>
        <w:t>na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Pr="008433BF">
        <w:rPr>
          <w:rFonts w:ascii="Calibri Light"/>
        </w:rPr>
        <w:t>maiwasan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Pr="008433BF">
        <w:rPr>
          <w:rFonts w:ascii="Calibri Light"/>
        </w:rPr>
        <w:t>ang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Pr="008433BF">
        <w:rPr>
          <w:rFonts w:ascii="Calibri Light"/>
        </w:rPr>
        <w:t>hindi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Pr="008433BF">
        <w:rPr>
          <w:rFonts w:ascii="Calibri Light"/>
        </w:rPr>
        <w:t>ninais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Pr="008433BF">
        <w:rPr>
          <w:rFonts w:ascii="Calibri Light"/>
        </w:rPr>
        <w:t>na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Pr="008433BF">
        <w:rPr>
          <w:rFonts w:ascii="Calibri Light"/>
        </w:rPr>
        <w:t>pagbuntis</w:t>
      </w:r>
      <w:proofErr w:type="spellEnd"/>
      <w:r w:rsidRPr="008433BF">
        <w:rPr>
          <w:rFonts w:ascii="Calibri Light"/>
        </w:rPr>
        <w:t xml:space="preserve">, HIV, at </w:t>
      </w:r>
      <w:proofErr w:type="spellStart"/>
      <w:r w:rsidRPr="008433BF">
        <w:rPr>
          <w:rFonts w:ascii="Calibri Light"/>
        </w:rPr>
        <w:t>ang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Pr="008433BF">
        <w:rPr>
          <w:rFonts w:ascii="Calibri Light"/>
        </w:rPr>
        <w:t>iba</w:t>
      </w:r>
      <w:proofErr w:type="spellEnd"/>
      <w:r w:rsidRPr="008433BF">
        <w:rPr>
          <w:rFonts w:ascii="Calibri Light"/>
        </w:rPr>
        <w:t xml:space="preserve"> pang STIs, at </w:t>
      </w:r>
      <w:proofErr w:type="spellStart"/>
      <w:r w:rsidRPr="008433BF">
        <w:rPr>
          <w:rFonts w:ascii="Calibri Light"/>
        </w:rPr>
        <w:t>ang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Pr="008433BF">
        <w:rPr>
          <w:rFonts w:ascii="Calibri Light"/>
        </w:rPr>
        <w:t>kaalaman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Pr="008433BF">
        <w:rPr>
          <w:rFonts w:ascii="Calibri Light"/>
        </w:rPr>
        <w:t>tungkol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Pr="008433BF">
        <w:rPr>
          <w:rFonts w:ascii="Calibri Light"/>
        </w:rPr>
        <w:t>sa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Pr="008433BF">
        <w:rPr>
          <w:rFonts w:ascii="Calibri Light"/>
        </w:rPr>
        <w:t>kahalagahan</w:t>
      </w:r>
      <w:proofErr w:type="spellEnd"/>
      <w:r w:rsidRPr="008433BF">
        <w:rPr>
          <w:rFonts w:ascii="Calibri Light"/>
        </w:rPr>
        <w:t xml:space="preserve"> ng </w:t>
      </w:r>
      <w:proofErr w:type="spellStart"/>
      <w:r w:rsidRPr="008433BF">
        <w:rPr>
          <w:rFonts w:ascii="Calibri Light"/>
        </w:rPr>
        <w:t>paghintay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Pr="008433BF">
        <w:rPr>
          <w:rFonts w:ascii="Calibri Light"/>
        </w:rPr>
        <w:t>sa</w:t>
      </w:r>
      <w:proofErr w:type="spellEnd"/>
      <w:r w:rsidRPr="008433BF">
        <w:rPr>
          <w:rFonts w:ascii="Calibri Light"/>
        </w:rPr>
        <w:t xml:space="preserve"> </w:t>
      </w:r>
      <w:proofErr w:type="spellStart"/>
      <w:r w:rsidRPr="008433BF">
        <w:rPr>
          <w:rFonts w:ascii="Calibri Light"/>
        </w:rPr>
        <w:t>pakikipagtalik</w:t>
      </w:r>
      <w:proofErr w:type="spellEnd"/>
    </w:p>
    <w:p w:rsidR="00E61624" w:rsidRDefault="00E61624" w:rsidP="008433BF">
      <w:pPr>
        <w:pStyle w:val="ListParagraph"/>
        <w:numPr>
          <w:ilvl w:val="0"/>
          <w:numId w:val="1"/>
        </w:numPr>
        <w:spacing w:before="60"/>
        <w:ind w:left="720" w:right="208"/>
        <w:rPr>
          <w:rFonts w:ascii="Calibri Light" w:eastAsia="Calibri Light" w:hAnsi="Calibri Light" w:cs="Calibri Light"/>
        </w:rPr>
      </w:pPr>
      <w:bookmarkStart w:id="0" w:name="_GoBack"/>
      <w:proofErr w:type="spellStart"/>
      <w:r>
        <w:rPr>
          <w:rFonts w:ascii="Calibri Light"/>
        </w:rPr>
        <w:t>Pagtalakay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tungkol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sa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panlipunang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pananaw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sa</w:t>
      </w:r>
      <w:proofErr w:type="spellEnd"/>
      <w:r>
        <w:rPr>
          <w:rFonts w:ascii="Calibri Light"/>
        </w:rPr>
        <w:t xml:space="preserve"> HIV at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AIDS</w:t>
      </w:r>
    </w:p>
    <w:p w:rsidR="00E61624" w:rsidRDefault="00E61624" w:rsidP="008433BF">
      <w:pPr>
        <w:pStyle w:val="ListParagraph"/>
        <w:numPr>
          <w:ilvl w:val="0"/>
          <w:numId w:val="1"/>
        </w:numPr>
        <w:spacing w:before="60"/>
        <w:ind w:left="720" w:right="847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/>
        </w:rPr>
        <w:t>Kaalaman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tungkol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sa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kasarian</w:t>
      </w:r>
      <w:proofErr w:type="spellEnd"/>
      <w:r>
        <w:rPr>
          <w:rFonts w:ascii="Calibri Light"/>
        </w:rPr>
        <w:t xml:space="preserve">, </w:t>
      </w:r>
      <w:proofErr w:type="spellStart"/>
      <w:r>
        <w:rPr>
          <w:rFonts w:ascii="Calibri Light"/>
        </w:rPr>
        <w:t>pagtalakay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sa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pakikipagtalik</w:t>
      </w:r>
      <w:proofErr w:type="spellEnd"/>
      <w:r>
        <w:rPr>
          <w:rFonts w:ascii="Calibri Light"/>
        </w:rPr>
        <w:t xml:space="preserve">, at </w:t>
      </w:r>
      <w:proofErr w:type="spellStart"/>
      <w:r>
        <w:rPr>
          <w:rFonts w:ascii="Calibri Light"/>
        </w:rPr>
        <w:t>ang</w:t>
      </w:r>
      <w:proofErr w:type="spellEnd"/>
      <w:r>
        <w:rPr>
          <w:rFonts w:ascii="Calibri Light"/>
        </w:rPr>
        <w:t xml:space="preserve">  </w:t>
      </w:r>
      <w:proofErr w:type="spellStart"/>
      <w:r>
        <w:rPr>
          <w:rFonts w:ascii="Calibri Light"/>
        </w:rPr>
        <w:t>pinsala</w:t>
      </w:r>
      <w:proofErr w:type="spellEnd"/>
      <w:r>
        <w:rPr>
          <w:rFonts w:ascii="Calibri Light"/>
        </w:rPr>
        <w:t xml:space="preserve"> ng </w:t>
      </w:r>
      <w:proofErr w:type="spellStart"/>
      <w:r>
        <w:rPr>
          <w:rFonts w:ascii="Calibri Light"/>
        </w:rPr>
        <w:t>maling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pagkakilala</w:t>
      </w:r>
      <w:proofErr w:type="spellEnd"/>
    </w:p>
    <w:p w:rsidR="00E61624" w:rsidRDefault="00E61624" w:rsidP="008433BF">
      <w:pPr>
        <w:pStyle w:val="ListParagraph"/>
        <w:numPr>
          <w:ilvl w:val="0"/>
          <w:numId w:val="1"/>
        </w:numPr>
        <w:spacing w:before="60"/>
        <w:ind w:left="720" w:right="208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/>
        </w:rPr>
        <w:t>Kaalaman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tungkol</w:t>
      </w:r>
      <w:proofErr w:type="spellEnd"/>
      <w:r>
        <w:rPr>
          <w:rFonts w:ascii="Calibri Light"/>
        </w:rPr>
        <w:t xml:space="preserve"> </w:t>
      </w:r>
      <w:proofErr w:type="spellStart"/>
      <w:proofErr w:type="gramStart"/>
      <w:r>
        <w:rPr>
          <w:rFonts w:ascii="Calibri Light"/>
        </w:rPr>
        <w:t>sa</w:t>
      </w:r>
      <w:proofErr w:type="spellEnd"/>
      <w:proofErr w:type="gram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tamang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pakikipagrelasyon</w:t>
      </w:r>
      <w:proofErr w:type="spellEnd"/>
      <w:r>
        <w:rPr>
          <w:rFonts w:ascii="Calibri Light"/>
        </w:rPr>
        <w:t xml:space="preserve"> at </w:t>
      </w:r>
      <w:proofErr w:type="spellStart"/>
      <w:r>
        <w:rPr>
          <w:rFonts w:ascii="Calibri Light"/>
        </w:rPr>
        <w:t>pag-iwas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sa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hindi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mabuting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pag-uugali</w:t>
      </w:r>
      <w:proofErr w:type="spellEnd"/>
      <w:r>
        <w:rPr>
          <w:rFonts w:ascii="Calibri Light"/>
        </w:rPr>
        <w:t xml:space="preserve"> at </w:t>
      </w:r>
      <w:proofErr w:type="spellStart"/>
      <w:r>
        <w:rPr>
          <w:rFonts w:ascii="Calibri Light"/>
        </w:rPr>
        <w:t>mga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situwasyon</w:t>
      </w:r>
      <w:proofErr w:type="spellEnd"/>
      <w:r>
        <w:rPr>
          <w:rFonts w:ascii="Calibri Light"/>
        </w:rPr>
        <w:t>.</w:t>
      </w:r>
    </w:p>
    <w:bookmarkEnd w:id="0"/>
    <w:p w:rsidR="00E61624" w:rsidRPr="00640EF1" w:rsidRDefault="00E61624" w:rsidP="00E61624">
      <w:pPr>
        <w:rPr>
          <w:rFonts w:ascii="Calibri Light" w:eastAsia="Calibri Light" w:hAnsi="Calibri Light" w:cs="Calibri Light"/>
          <w:sz w:val="18"/>
          <w:szCs w:val="19"/>
        </w:rPr>
      </w:pPr>
    </w:p>
    <w:p w:rsidR="00E61624" w:rsidRPr="006502E4" w:rsidRDefault="00E61624" w:rsidP="00E61624">
      <w:pPr>
        <w:pStyle w:val="BodyText"/>
        <w:ind w:left="0" w:right="202"/>
      </w:pPr>
      <w:proofErr w:type="gramStart"/>
      <w:r>
        <w:t>Sa</w:t>
      </w:r>
      <w:proofErr w:type="gramEnd"/>
      <w:r>
        <w:t xml:space="preserve"> </w:t>
      </w:r>
      <w:proofErr w:type="spellStart"/>
      <w:r>
        <w:t>karagdagan</w:t>
      </w:r>
      <w:proofErr w:type="spellEnd"/>
      <w:r>
        <w:t xml:space="preserve">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pagtuturo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ika-8 </w:t>
      </w:r>
      <w:proofErr w:type="spellStart"/>
      <w:r>
        <w:t>baitang</w:t>
      </w:r>
      <w:proofErr w:type="spellEnd"/>
      <w:r>
        <w:t xml:space="preserve"> at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kabilang</w:t>
      </w:r>
      <w:proofErr w:type="spellEnd"/>
      <w:r>
        <w:t xml:space="preserve"> </w:t>
      </w:r>
      <w:proofErr w:type="spellStart"/>
      <w:r>
        <w:t>ang</w:t>
      </w:r>
      <w:proofErr w:type="spellEnd"/>
      <w:r>
        <w:t>:</w:t>
      </w:r>
    </w:p>
    <w:p w:rsidR="00E61624" w:rsidRDefault="00E61624" w:rsidP="00E61624">
      <w:pPr>
        <w:pStyle w:val="ListParagraph"/>
        <w:numPr>
          <w:ilvl w:val="0"/>
          <w:numId w:val="1"/>
        </w:numPr>
        <w:spacing w:before="60"/>
        <w:ind w:left="720" w:right="208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/>
        </w:rPr>
        <w:t>Kaalaman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sa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pagkuha</w:t>
      </w:r>
      <w:proofErr w:type="spellEnd"/>
      <w:r>
        <w:rPr>
          <w:rFonts w:ascii="Calibri Light"/>
        </w:rPr>
        <w:t xml:space="preserve"> ng </w:t>
      </w:r>
      <w:proofErr w:type="spellStart"/>
      <w:r>
        <w:rPr>
          <w:rFonts w:ascii="Calibri Light"/>
        </w:rPr>
        <w:t>mga</w:t>
      </w:r>
      <w:proofErr w:type="spellEnd"/>
      <w:r>
        <w:rPr>
          <w:rFonts w:ascii="Calibri Light"/>
        </w:rPr>
        <w:t xml:space="preserve">  </w:t>
      </w:r>
      <w:proofErr w:type="spellStart"/>
      <w:r>
        <w:rPr>
          <w:rFonts w:ascii="Calibri Light"/>
        </w:rPr>
        <w:t>kukuhanan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sa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pangangalaga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sa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pakikipagtalik</w:t>
      </w:r>
      <w:proofErr w:type="spellEnd"/>
      <w:r>
        <w:rPr>
          <w:rFonts w:ascii="Calibri Light"/>
        </w:rPr>
        <w:t xml:space="preserve"> at </w:t>
      </w:r>
      <w:proofErr w:type="spellStart"/>
      <w:r>
        <w:rPr>
          <w:rFonts w:ascii="Calibri Light"/>
        </w:rPr>
        <w:t>pagbuntis</w:t>
      </w:r>
      <w:proofErr w:type="spellEnd"/>
      <w:r>
        <w:rPr>
          <w:rFonts w:ascii="Calibri Light"/>
        </w:rPr>
        <w:t xml:space="preserve"> </w:t>
      </w:r>
    </w:p>
    <w:p w:rsidR="00E61624" w:rsidRPr="008C43C7" w:rsidRDefault="00E61624" w:rsidP="00E61624">
      <w:pPr>
        <w:pStyle w:val="ListParagraph"/>
        <w:numPr>
          <w:ilvl w:val="0"/>
          <w:numId w:val="1"/>
        </w:numPr>
        <w:spacing w:before="60"/>
        <w:ind w:left="720" w:hanging="358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/>
        </w:rPr>
        <w:t>Kaalaman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sa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pagbubuntis</w:t>
      </w:r>
      <w:proofErr w:type="spellEnd"/>
      <w:r>
        <w:rPr>
          <w:rFonts w:ascii="Calibri Light"/>
        </w:rPr>
        <w:t xml:space="preserve">, </w:t>
      </w:r>
      <w:proofErr w:type="spellStart"/>
      <w:r>
        <w:rPr>
          <w:rFonts w:ascii="Calibri Light"/>
        </w:rPr>
        <w:t>kabilang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ang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mga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pinagtibay</w:t>
      </w:r>
      <w:proofErr w:type="spellEnd"/>
      <w:r>
        <w:rPr>
          <w:rFonts w:ascii="Calibri Light"/>
        </w:rPr>
        <w:t xml:space="preserve"> ng FDA </w:t>
      </w:r>
      <w:proofErr w:type="spellStart"/>
      <w:r>
        <w:rPr>
          <w:rFonts w:ascii="Calibri Light"/>
        </w:rPr>
        <w:t>na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mga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paraan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sa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pag-iwas</w:t>
      </w:r>
      <w:proofErr w:type="spellEnd"/>
      <w:r>
        <w:rPr>
          <w:rFonts w:ascii="Calibri Light"/>
        </w:rPr>
        <w:t xml:space="preserve">  </w:t>
      </w:r>
    </w:p>
    <w:p w:rsidR="00E61624" w:rsidRPr="008C43C7" w:rsidRDefault="00E61624" w:rsidP="00E61624">
      <w:pPr>
        <w:pStyle w:val="ListParagraph"/>
        <w:tabs>
          <w:tab w:val="left" w:pos="1082"/>
        </w:tabs>
        <w:ind w:left="720" w:right="965"/>
        <w:rPr>
          <w:rFonts w:ascii="Calibri Light" w:eastAsia="Calibri Light" w:hAnsi="Calibri Light" w:cs="Calibri Light"/>
        </w:rPr>
      </w:pPr>
    </w:p>
    <w:p w:rsidR="00631417" w:rsidRDefault="00E61624" w:rsidP="00545249">
      <w:pPr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</w:rPr>
        <w:t>Ang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pagtuturo</w:t>
      </w:r>
      <w:proofErr w:type="spellEnd"/>
      <w:r>
        <w:rPr>
          <w:rFonts w:ascii="Calibri Light" w:eastAsia="Calibri Light" w:hAnsi="Calibri Light" w:cs="Calibri Light"/>
        </w:rPr>
        <w:t xml:space="preserve"> ay </w:t>
      </w:r>
      <w:proofErr w:type="spellStart"/>
      <w:r>
        <w:rPr>
          <w:rFonts w:ascii="Calibri Light" w:eastAsia="Calibri Light" w:hAnsi="Calibri Light" w:cs="Calibri Light"/>
        </w:rPr>
        <w:t>ipagkakaloob</w:t>
      </w:r>
      <w:proofErr w:type="spellEnd"/>
      <w:r>
        <w:rPr>
          <w:rFonts w:ascii="Calibri Light" w:eastAsia="Calibri Light" w:hAnsi="Calibri Light" w:cs="Calibri Light"/>
        </w:rPr>
        <w:t xml:space="preserve"> ng </w:t>
      </w:r>
      <w:proofErr w:type="spellStart"/>
      <w:r>
        <w:rPr>
          <w:rFonts w:ascii="Calibri Light" w:eastAsia="Calibri Light" w:hAnsi="Calibri Light" w:cs="Calibri Light"/>
        </w:rPr>
        <w:t>mga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guro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proofErr w:type="gramStart"/>
      <w:r>
        <w:rPr>
          <w:rFonts w:ascii="Calibri Light" w:eastAsia="Calibri Light" w:hAnsi="Calibri Light" w:cs="Calibri Light"/>
        </w:rPr>
        <w:t>sa</w:t>
      </w:r>
      <w:proofErr w:type="spellEnd"/>
      <w:proofErr w:type="gram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silid-aralan</w:t>
      </w:r>
      <w:proofErr w:type="spellEnd"/>
      <w:r>
        <w:rPr>
          <w:rFonts w:ascii="Calibri Light" w:eastAsia="Calibri Light" w:hAnsi="Calibri Light" w:cs="Calibri Light"/>
        </w:rPr>
        <w:t xml:space="preserve"> ng </w:t>
      </w:r>
      <w:proofErr w:type="spellStart"/>
      <w:r>
        <w:rPr>
          <w:rFonts w:ascii="Calibri Light" w:eastAsia="Calibri Light" w:hAnsi="Calibri Light" w:cs="Calibri Light"/>
        </w:rPr>
        <w:t>distrito</w:t>
      </w:r>
      <w:proofErr w:type="spellEnd"/>
      <w:r>
        <w:rPr>
          <w:rFonts w:ascii="Calibri Light" w:eastAsia="Calibri Light" w:hAnsi="Calibri Light" w:cs="Calibri Light"/>
        </w:rPr>
        <w:t xml:space="preserve"> o </w:t>
      </w:r>
      <w:proofErr w:type="spellStart"/>
      <w:r>
        <w:rPr>
          <w:rFonts w:ascii="Calibri Light" w:eastAsia="Calibri Light" w:hAnsi="Calibri Light" w:cs="Calibri Light"/>
        </w:rPr>
        <w:t>mga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tagapagturo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sa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sangay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pangkalusugang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pinagsanay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sa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kurikulum</w:t>
      </w:r>
      <w:proofErr w:type="spellEnd"/>
      <w:r>
        <w:rPr>
          <w:rFonts w:ascii="Calibri Light" w:eastAsia="Calibri Light" w:hAnsi="Calibri Light" w:cs="Calibri Light"/>
        </w:rPr>
        <w:t xml:space="preserve">.  </w:t>
      </w:r>
      <w:proofErr w:type="spellStart"/>
      <w:r>
        <w:rPr>
          <w:rFonts w:ascii="Calibri Light" w:eastAsia="Calibri Light" w:hAnsi="Calibri Light" w:cs="Calibri Light"/>
        </w:rPr>
        <w:t>Ang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mga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sangay</w:t>
      </w:r>
      <w:proofErr w:type="spellEnd"/>
      <w:r>
        <w:rPr>
          <w:rFonts w:ascii="Calibri Light" w:eastAsia="Calibri Light" w:hAnsi="Calibri Light" w:cs="Calibri Light"/>
        </w:rPr>
        <w:t xml:space="preserve"> ay </w:t>
      </w:r>
      <w:proofErr w:type="spellStart"/>
      <w:r>
        <w:rPr>
          <w:rFonts w:ascii="Calibri Light" w:eastAsia="Calibri Light" w:hAnsi="Calibri Light" w:cs="Calibri Light"/>
        </w:rPr>
        <w:t>kabilang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ang</w:t>
      </w:r>
      <w:proofErr w:type="spellEnd"/>
      <w:r w:rsidRPr="008C43C7">
        <w:rPr>
          <w:rFonts w:ascii="Calibri Light" w:eastAsia="Calibri Light" w:hAnsi="Calibri Light" w:cs="Calibri Light"/>
        </w:rPr>
        <w:t xml:space="preserve"> Family Health Centers of San Diego, Operation Samahan, Planned Parenthood, </w:t>
      </w:r>
      <w:proofErr w:type="spellStart"/>
      <w:r>
        <w:rPr>
          <w:rFonts w:ascii="Calibri Light" w:eastAsia="Calibri Light" w:hAnsi="Calibri Light" w:cs="Calibri Light"/>
        </w:rPr>
        <w:t>o</w:t>
      </w:r>
      <w:proofErr w:type="spellEnd"/>
      <w:r w:rsidRPr="008C43C7">
        <w:rPr>
          <w:rFonts w:ascii="Calibri Light" w:eastAsia="Calibri Light" w:hAnsi="Calibri Light" w:cs="Calibri Light"/>
        </w:rPr>
        <w:t xml:space="preserve"> San Ysidro Health Center.</w:t>
      </w:r>
    </w:p>
    <w:p w:rsidR="008134E5" w:rsidRPr="007B7E19" w:rsidRDefault="008134E5" w:rsidP="00545249">
      <w:pPr>
        <w:rPr>
          <w:rFonts w:ascii="Calibri Light" w:eastAsia="Calibri Light" w:hAnsi="Calibri Light" w:cs="Calibri Light"/>
        </w:rPr>
      </w:pPr>
    </w:p>
    <w:p w:rsidR="00631417" w:rsidRPr="007B7E19" w:rsidRDefault="008134E5" w:rsidP="008C43C7">
      <w:pPr>
        <w:pStyle w:val="BodyText"/>
        <w:spacing w:after="240"/>
        <w:ind w:left="0" w:right="202"/>
      </w:pPr>
      <w:r>
        <w:t>Taos-</w:t>
      </w:r>
      <w:proofErr w:type="spellStart"/>
      <w:r>
        <w:t>puso</w:t>
      </w:r>
      <w:proofErr w:type="spellEnd"/>
      <w:r w:rsidR="00D57220" w:rsidRPr="007B7E19">
        <w:t>,</w:t>
      </w:r>
    </w:p>
    <w:p w:rsidR="00631417" w:rsidRDefault="007B7E19" w:rsidP="00F43C3C">
      <w:pPr>
        <w:rPr>
          <w:rFonts w:ascii="Calibri Light" w:eastAsia="Calibri Light" w:hAnsi="Calibri Light" w:cs="Calibri Light"/>
          <w:sz w:val="18"/>
          <w:szCs w:val="18"/>
        </w:rPr>
      </w:pPr>
      <w:r w:rsidRPr="008C43C7">
        <w:rPr>
          <w:rFonts w:ascii="Calibri Light" w:eastAsia="Calibri Light" w:hAnsi="Calibri Light" w:cs="Calibri Light"/>
          <w:highlight w:val="yellow"/>
        </w:rPr>
        <w:t>[Principal]</w:t>
      </w:r>
    </w:p>
    <w:sectPr w:rsidR="00631417" w:rsidSect="008C43C7">
      <w:headerReference w:type="default" r:id="rId9"/>
      <w:footerReference w:type="default" r:id="rId10"/>
      <w:type w:val="continuous"/>
      <w:pgSz w:w="12240" w:h="15840"/>
      <w:pgMar w:top="900" w:right="1260" w:bottom="630" w:left="1260" w:header="270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1A" w:rsidRDefault="00933B1A" w:rsidP="00C82142">
      <w:r>
        <w:separator/>
      </w:r>
    </w:p>
  </w:endnote>
  <w:endnote w:type="continuationSeparator" w:id="0">
    <w:p w:rsidR="00933B1A" w:rsidRDefault="00933B1A" w:rsidP="00C8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E5" w:rsidRDefault="008134E5" w:rsidP="00417929">
    <w:pPr>
      <w:spacing w:before="18"/>
      <w:ind w:left="122" w:right="122"/>
      <w:jc w:val="center"/>
      <w:rPr>
        <w:rFonts w:ascii="Calibri Light" w:eastAsia="Calibri Light" w:hAnsi="Calibri Light" w:cs="Calibri Light"/>
        <w:sz w:val="18"/>
        <w:szCs w:val="18"/>
      </w:rPr>
    </w:pPr>
    <w:r w:rsidRPr="00C82142">
      <w:rPr>
        <w:rFonts w:ascii="Calibri Light" w:hAnsi="Calibri Light"/>
        <w:smallCaps/>
        <w:color w:val="0070C0"/>
        <w:sz w:val="18"/>
      </w:rPr>
      <w:t>This resource was developed in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collaboration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with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the</w:t>
    </w:r>
    <w:r w:rsidRPr="00C82142">
      <w:rPr>
        <w:rFonts w:ascii="Calibri Light" w:hAnsi="Calibri Light"/>
        <w:smallCaps/>
        <w:color w:val="0070C0"/>
        <w:spacing w:val="-3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ACLU</w:t>
    </w:r>
    <w:r w:rsidRPr="00C82142">
      <w:rPr>
        <w:rFonts w:ascii="Calibri Light" w:hAnsi="Calibri Light"/>
        <w:smallCaps/>
        <w:color w:val="0070C0"/>
        <w:spacing w:val="-3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of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California. For more information, go to</w:t>
    </w:r>
    <w:r>
      <w:rPr>
        <w:rFonts w:ascii="Calibri Light"/>
        <w:color w:val="0070C0"/>
        <w:spacing w:val="-13"/>
        <w:sz w:val="18"/>
      </w:rPr>
      <w:t xml:space="preserve"> </w:t>
    </w:r>
    <w:hyperlink r:id="rId1" w:history="1">
      <w:r w:rsidRPr="00857B02">
        <w:rPr>
          <w:rStyle w:val="Hyperlink"/>
          <w:rFonts w:ascii="Calibri Light"/>
          <w:sz w:val="18"/>
          <w:u w:color="002060"/>
        </w:rPr>
        <w:t>www.aclunc.org/sex_ed</w:t>
      </w:r>
      <w:r w:rsidRPr="00857B02">
        <w:rPr>
          <w:rStyle w:val="Hyperlink"/>
          <w:rFonts w:ascii="Calibri Light"/>
          <w:sz w:val="18"/>
        </w:rPr>
        <w:t>.</w:t>
      </w:r>
    </w:hyperlink>
  </w:p>
  <w:p w:rsidR="008134E5" w:rsidRDefault="008134E5" w:rsidP="00417929">
    <w:pPr>
      <w:pStyle w:val="Footer"/>
      <w:jc w:val="center"/>
    </w:pPr>
    <w:r>
      <w:rPr>
        <w:noProof/>
      </w:rPr>
      <w:drawing>
        <wp:inline distT="0" distB="0" distL="0" distR="0">
          <wp:extent cx="1586689" cy="38584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HEP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346" cy="413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1A" w:rsidRDefault="00933B1A" w:rsidP="00C82142">
      <w:r>
        <w:separator/>
      </w:r>
    </w:p>
  </w:footnote>
  <w:footnote w:type="continuationSeparator" w:id="0">
    <w:p w:rsidR="00933B1A" w:rsidRDefault="00933B1A" w:rsidP="00C8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E5" w:rsidRDefault="008134E5" w:rsidP="00C82142">
    <w:pPr>
      <w:pStyle w:val="Header"/>
      <w:ind w:left="-360"/>
    </w:pPr>
    <w:r>
      <w:rPr>
        <w:noProof/>
      </w:rPr>
      <w:drawing>
        <wp:inline distT="0" distB="0" distL="0" distR="0">
          <wp:extent cx="1596236" cy="415225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ar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21" cy="439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0A3D"/>
    <w:multiLevelType w:val="hybridMultilevel"/>
    <w:tmpl w:val="0C22B3E2"/>
    <w:lvl w:ilvl="0" w:tplc="8570B52E">
      <w:start w:val="1"/>
      <w:numFmt w:val="bullet"/>
      <w:lvlText w:val="•"/>
      <w:lvlJc w:val="left"/>
      <w:pPr>
        <w:ind w:left="1081" w:hanging="360"/>
      </w:pPr>
      <w:rPr>
        <w:rFonts w:ascii="Calibri Light" w:eastAsia="Calibri Light" w:hAnsi="Calibri Light" w:hint="default"/>
        <w:w w:val="99"/>
        <w:sz w:val="22"/>
        <w:szCs w:val="22"/>
      </w:rPr>
    </w:lvl>
    <w:lvl w:ilvl="1" w:tplc="152C93EE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831EB3E2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68F622BA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B6E4F852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F49EDEB2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A5233E8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6582764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8404FAA4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1" w15:restartNumberingAfterBreak="0">
    <w:nsid w:val="277B40A4"/>
    <w:multiLevelType w:val="multilevel"/>
    <w:tmpl w:val="1708E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17"/>
    <w:rsid w:val="000269EF"/>
    <w:rsid w:val="00031430"/>
    <w:rsid w:val="00041EC3"/>
    <w:rsid w:val="000423B6"/>
    <w:rsid w:val="00150632"/>
    <w:rsid w:val="001B5D20"/>
    <w:rsid w:val="001C0799"/>
    <w:rsid w:val="0022546C"/>
    <w:rsid w:val="00232559"/>
    <w:rsid w:val="002C7152"/>
    <w:rsid w:val="002D5CBB"/>
    <w:rsid w:val="0034561F"/>
    <w:rsid w:val="0035522E"/>
    <w:rsid w:val="00380185"/>
    <w:rsid w:val="003E3CB3"/>
    <w:rsid w:val="00417929"/>
    <w:rsid w:val="00481B93"/>
    <w:rsid w:val="004F5A87"/>
    <w:rsid w:val="00545249"/>
    <w:rsid w:val="005649D9"/>
    <w:rsid w:val="00575D16"/>
    <w:rsid w:val="005A634F"/>
    <w:rsid w:val="005D3E67"/>
    <w:rsid w:val="005F0992"/>
    <w:rsid w:val="00631417"/>
    <w:rsid w:val="006360D9"/>
    <w:rsid w:val="006368D7"/>
    <w:rsid w:val="00640EF1"/>
    <w:rsid w:val="006452E5"/>
    <w:rsid w:val="006502E4"/>
    <w:rsid w:val="00784506"/>
    <w:rsid w:val="007B4391"/>
    <w:rsid w:val="007B7E19"/>
    <w:rsid w:val="008134E5"/>
    <w:rsid w:val="008433BF"/>
    <w:rsid w:val="00872ED6"/>
    <w:rsid w:val="008C43C7"/>
    <w:rsid w:val="00921BA2"/>
    <w:rsid w:val="00933B1A"/>
    <w:rsid w:val="00A747E4"/>
    <w:rsid w:val="00AE45B0"/>
    <w:rsid w:val="00B30357"/>
    <w:rsid w:val="00B64BA2"/>
    <w:rsid w:val="00B94A69"/>
    <w:rsid w:val="00C34481"/>
    <w:rsid w:val="00C665AA"/>
    <w:rsid w:val="00C7275F"/>
    <w:rsid w:val="00C82142"/>
    <w:rsid w:val="00C90FA7"/>
    <w:rsid w:val="00CC5E16"/>
    <w:rsid w:val="00D066E8"/>
    <w:rsid w:val="00D13CA8"/>
    <w:rsid w:val="00D31520"/>
    <w:rsid w:val="00D57220"/>
    <w:rsid w:val="00DD78CB"/>
    <w:rsid w:val="00E61624"/>
    <w:rsid w:val="00F4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CB67620E-0A06-49D7-A8B6-DD87744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5A87"/>
    <w:pPr>
      <w:ind w:left="18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  <w:rsid w:val="004F5A87"/>
  </w:style>
  <w:style w:type="paragraph" w:customStyle="1" w:styleId="TableParagraph">
    <w:name w:val="Table Paragraph"/>
    <w:basedOn w:val="Normal"/>
    <w:uiPriority w:val="1"/>
    <w:qFormat/>
    <w:rsid w:val="004F5A87"/>
  </w:style>
  <w:style w:type="paragraph" w:styleId="Header">
    <w:name w:val="header"/>
    <w:basedOn w:val="Normal"/>
    <w:link w:val="HeaderChar"/>
    <w:uiPriority w:val="99"/>
    <w:unhideWhenUsed/>
    <w:rsid w:val="00C82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142"/>
  </w:style>
  <w:style w:type="paragraph" w:styleId="Footer">
    <w:name w:val="footer"/>
    <w:basedOn w:val="Normal"/>
    <w:link w:val="FooterChar"/>
    <w:uiPriority w:val="99"/>
    <w:unhideWhenUsed/>
    <w:rsid w:val="00C82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142"/>
  </w:style>
  <w:style w:type="character" w:styleId="Hyperlink">
    <w:name w:val="Hyperlink"/>
    <w:basedOn w:val="DefaultParagraphFont"/>
    <w:uiPriority w:val="99"/>
    <w:unhideWhenUsed/>
    <w:rsid w:val="00C821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1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diegounified.org/departments/sexual_health_education/curricul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diegounified.org/SHE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aclunc.org/sex_ed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 Rachel</dc:creator>
  <cp:lastModifiedBy>Miller Rachel</cp:lastModifiedBy>
  <cp:revision>5</cp:revision>
  <cp:lastPrinted>2017-05-30T19:16:00Z</cp:lastPrinted>
  <dcterms:created xsi:type="dcterms:W3CDTF">2020-09-25T21:33:00Z</dcterms:created>
  <dcterms:modified xsi:type="dcterms:W3CDTF">2020-09-30T20:29:00Z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2016-06-21T00:00:00Z</vt:filetime>
  </property>
</Properties>
</file>