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AB" w:rsidRDefault="00BF38AB" w:rsidP="00BF38AB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8AB" w:rsidRDefault="00BF38AB" w:rsidP="00BF38AB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Transition Plan Checklist</w:t>
      </w:r>
    </w:p>
    <w:p w:rsidR="00BF38AB" w:rsidRDefault="00BF38AB" w:rsidP="00BF38AB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After completing this form, please upload it into Exceed as an attachment to the IEP.</w:t>
      </w:r>
    </w:p>
    <w:p w:rsidR="00BF38AB" w:rsidRDefault="00BF38AB" w:rsidP="00BF38A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4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25"/>
        <w:gridCol w:w="1271"/>
      </w:tblGrid>
      <w:tr w:rsidR="00BF38AB" w:rsidTr="0045746D">
        <w:tc>
          <w:tcPr>
            <w:tcW w:w="7825" w:type="dxa"/>
          </w:tcPr>
          <w:p w:rsidR="00BF38AB" w:rsidRPr="00BF38AB" w:rsidRDefault="00BF38AB" w:rsidP="00BF3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F38AB">
              <w:rPr>
                <w:rFonts w:ascii="Calibri" w:hAnsi="Calibri" w:cs="Calibri"/>
                <w:bCs/>
                <w:sz w:val="24"/>
                <w:szCs w:val="24"/>
              </w:rPr>
              <w:t>Domain</w:t>
            </w:r>
          </w:p>
        </w:tc>
        <w:tc>
          <w:tcPr>
            <w:tcW w:w="1271" w:type="dxa"/>
          </w:tcPr>
          <w:p w:rsidR="00BF38AB" w:rsidRPr="00BF38AB" w:rsidRDefault="00BF38AB" w:rsidP="00BF3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F38AB">
              <w:rPr>
                <w:rFonts w:ascii="Calibri" w:hAnsi="Calibri" w:cs="Calibri"/>
                <w:bCs/>
                <w:sz w:val="24"/>
                <w:szCs w:val="24"/>
              </w:rPr>
              <w:t>Included</w:t>
            </w:r>
          </w:p>
        </w:tc>
      </w:tr>
      <w:tr w:rsidR="00BF38AB" w:rsidTr="0045746D">
        <w:tc>
          <w:tcPr>
            <w:tcW w:w="7825" w:type="dxa"/>
          </w:tcPr>
          <w:p w:rsidR="00BF38AB" w:rsidRDefault="00BF38AB" w:rsidP="00BF38AB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ASSESSMENT: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53139">
              <w:rPr>
                <w:rFonts w:ascii="Calibri" w:hAnsi="Calibri" w:cs="Calibri"/>
                <w:i/>
                <w:iCs/>
                <w:sz w:val="24"/>
                <w:szCs w:val="24"/>
                <w:highlight w:val="lightGray"/>
              </w:rPr>
              <w:t>(Uploaded to Exceed as an attachment)</w:t>
            </w: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utilized assessment materials prior to developing post-secondary goals</w:t>
            </w:r>
          </w:p>
        </w:tc>
        <w:sdt>
          <w:sdtPr>
            <w:rPr>
              <w:rFonts w:ascii="Calibri" w:hAnsi="Calibri" w:cs="Calibri"/>
              <w:bCs/>
              <w:sz w:val="44"/>
              <w:szCs w:val="44"/>
            </w:rPr>
            <w:id w:val="-85434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:rsidR="00BF38AB" w:rsidRPr="00BF38AB" w:rsidRDefault="00200388" w:rsidP="00BF38A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F38AB" w:rsidTr="0045746D">
        <w:tc>
          <w:tcPr>
            <w:tcW w:w="7825" w:type="dxa"/>
          </w:tcPr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MEETING NOTICE:</w:t>
            </w: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 the Meeting Notice, I included the student as an invitee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included</w:t>
            </w: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AB" w:rsidRPr="00BF38AB" w:rsidRDefault="00BF38AB" w:rsidP="00BF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‘Transition’ as a purpose for the meeting.</w:t>
            </w:r>
          </w:p>
        </w:tc>
        <w:sdt>
          <w:sdtPr>
            <w:rPr>
              <w:rFonts w:ascii="Calibri" w:hAnsi="Calibri" w:cs="Calibri"/>
              <w:bCs/>
              <w:sz w:val="44"/>
              <w:szCs w:val="44"/>
            </w:rPr>
            <w:id w:val="-200788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:rsidR="00BF38AB" w:rsidRPr="00BF38AB" w:rsidRDefault="00200388" w:rsidP="00BF38A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F38AB" w:rsidTr="0045746D">
        <w:tc>
          <w:tcPr>
            <w:tcW w:w="7825" w:type="dxa"/>
          </w:tcPr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POST-SECONDARY GOALS:</w:t>
            </w: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My post-secondary goals are written in the following format:</w:t>
            </w: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AB" w:rsidRPr="00BF38AB" w:rsidRDefault="00BF38AB" w:rsidP="0045746D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After graduation from high school (Student) will (Describe what s/he will do and where s/he will do it)</w:t>
            </w:r>
          </w:p>
        </w:tc>
        <w:sdt>
          <w:sdtPr>
            <w:rPr>
              <w:rFonts w:ascii="Calibri" w:hAnsi="Calibri" w:cs="Calibri"/>
              <w:bCs/>
              <w:sz w:val="44"/>
              <w:szCs w:val="44"/>
            </w:rPr>
            <w:id w:val="-119823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:rsidR="00BF38AB" w:rsidRPr="00BF38AB" w:rsidRDefault="00200388" w:rsidP="00BF38A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F38AB" w:rsidTr="0045746D">
        <w:tc>
          <w:tcPr>
            <w:tcW w:w="7825" w:type="dxa"/>
          </w:tcPr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POST-SECONDARY GOALS:</w:t>
            </w: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AB" w:rsidRPr="00BF38AB" w:rsidRDefault="00BF38AB" w:rsidP="0045746D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 have developed post-secondary goals in the areas of “Education/Training” and “Employment” and, as needed, “Independent Living”</w:t>
            </w:r>
          </w:p>
        </w:tc>
        <w:sdt>
          <w:sdtPr>
            <w:rPr>
              <w:rFonts w:ascii="Calibri" w:hAnsi="Calibri" w:cs="Calibri"/>
              <w:bCs/>
              <w:sz w:val="44"/>
              <w:szCs w:val="44"/>
            </w:rPr>
            <w:id w:val="152844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:rsidR="00BF38AB" w:rsidRPr="00BF38AB" w:rsidRDefault="00200388" w:rsidP="00BF38A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F38AB" w:rsidTr="0045746D">
        <w:tc>
          <w:tcPr>
            <w:tcW w:w="7825" w:type="dxa"/>
          </w:tcPr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REVISIONS TO GOALS:</w:t>
            </w: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AB" w:rsidRPr="00BF38AB" w:rsidRDefault="00BF38AB" w:rsidP="0045746D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My post-secondary goals are updated as I get new information or at least annually</w:t>
            </w:r>
          </w:p>
        </w:tc>
        <w:sdt>
          <w:sdtPr>
            <w:rPr>
              <w:rFonts w:ascii="Calibri" w:hAnsi="Calibri" w:cs="Calibri"/>
              <w:bCs/>
              <w:sz w:val="44"/>
              <w:szCs w:val="44"/>
            </w:rPr>
            <w:id w:val="76287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:rsidR="00BF38AB" w:rsidRPr="00BF38AB" w:rsidRDefault="00200388" w:rsidP="00BF38A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F38AB" w:rsidTr="0045746D">
        <w:tc>
          <w:tcPr>
            <w:tcW w:w="7825" w:type="dxa"/>
          </w:tcPr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SERVICES AND ACTIVITIES:</w:t>
            </w: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AB" w:rsidRPr="00BF38AB" w:rsidRDefault="00BF38AB" w:rsidP="0045746D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included services and activities that are linked to the post-secondary goals and will reasonably support the student in attaining his/her post—secondary goals</w:t>
            </w:r>
          </w:p>
        </w:tc>
        <w:sdt>
          <w:sdtPr>
            <w:rPr>
              <w:rFonts w:ascii="Calibri" w:hAnsi="Calibri" w:cs="Calibri"/>
              <w:bCs/>
              <w:sz w:val="44"/>
              <w:szCs w:val="44"/>
            </w:rPr>
            <w:id w:val="-137777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:rsidR="00BF38AB" w:rsidRPr="00BF38AB" w:rsidRDefault="00200388" w:rsidP="00BF38A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F38AB" w:rsidTr="0045746D">
        <w:tc>
          <w:tcPr>
            <w:tcW w:w="7825" w:type="dxa"/>
          </w:tcPr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COURSE OF STUDY: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5746D">
              <w:rPr>
                <w:rFonts w:ascii="Calibri" w:hAnsi="Calibri" w:cs="Calibri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>(Uploaded to Exceed as an attachment)</w:t>
            </w: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AB" w:rsidRPr="0045746D" w:rsidRDefault="00BF38AB" w:rsidP="0045746D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included a co</w:t>
            </w:r>
            <w:r w:rsidR="00B24DAE">
              <w:rPr>
                <w:rFonts w:ascii="Calibri" w:hAnsi="Calibri" w:cs="Calibri"/>
                <w:sz w:val="24"/>
                <w:szCs w:val="24"/>
              </w:rPr>
              <w:t xml:space="preserve">urse of study (ex. </w:t>
            </w:r>
            <w:r>
              <w:rPr>
                <w:rFonts w:ascii="Calibri" w:hAnsi="Calibri" w:cs="Calibri"/>
                <w:sz w:val="24"/>
                <w:szCs w:val="24"/>
              </w:rPr>
              <w:t>credit check) and reviewed it to ensure that it supports the student in attaining his/her post-secondary goals</w:t>
            </w:r>
          </w:p>
        </w:tc>
        <w:sdt>
          <w:sdtPr>
            <w:rPr>
              <w:rFonts w:ascii="Calibri" w:hAnsi="Calibri" w:cs="Calibri"/>
              <w:bCs/>
              <w:sz w:val="44"/>
              <w:szCs w:val="44"/>
            </w:rPr>
            <w:id w:val="3261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:rsidR="00BF38AB" w:rsidRPr="00BF38AB" w:rsidRDefault="00200388" w:rsidP="00BF38A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F38AB" w:rsidTr="0045746D">
        <w:tc>
          <w:tcPr>
            <w:tcW w:w="7825" w:type="dxa"/>
          </w:tcPr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ANNUAL GOALS:</w:t>
            </w:r>
          </w:p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AB" w:rsidRPr="00BF38AB" w:rsidRDefault="00BF38AB" w:rsidP="0045746D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can identify annual goals include</w:t>
            </w:r>
            <w:r w:rsidR="0045746D">
              <w:rPr>
                <w:rFonts w:ascii="Calibri" w:hAnsi="Calibri" w:cs="Calibri"/>
                <w:sz w:val="24"/>
                <w:szCs w:val="24"/>
              </w:rPr>
              <w:t xml:space="preserve">d in the student’s </w:t>
            </w:r>
            <w:r>
              <w:rPr>
                <w:rFonts w:ascii="Calibri" w:hAnsi="Calibri" w:cs="Calibri"/>
                <w:sz w:val="24"/>
                <w:szCs w:val="24"/>
              </w:rPr>
              <w:t>IEP that are directly in support of the post-secondary goals.</w:t>
            </w:r>
          </w:p>
        </w:tc>
        <w:sdt>
          <w:sdtPr>
            <w:rPr>
              <w:rFonts w:ascii="Calibri" w:hAnsi="Calibri" w:cs="Calibri"/>
              <w:bCs/>
              <w:sz w:val="44"/>
              <w:szCs w:val="44"/>
            </w:rPr>
            <w:id w:val="213451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:rsidR="00BF38AB" w:rsidRPr="00BF38AB" w:rsidRDefault="00200388" w:rsidP="00BF38A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BF38AB" w:rsidTr="0045746D">
        <w:tc>
          <w:tcPr>
            <w:tcW w:w="7825" w:type="dxa"/>
          </w:tcPr>
          <w:p w:rsidR="00BF38AB" w:rsidRDefault="00BF38AB" w:rsidP="00BF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OUTSIDE AGENCIES:</w:t>
            </w:r>
          </w:p>
          <w:p w:rsidR="00BF38AB" w:rsidRPr="00BF38AB" w:rsidRDefault="00BF38AB" w:rsidP="00BF38A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If appropriate, I invited outside agencies to attend the IEP meeting</w:t>
            </w:r>
          </w:p>
        </w:tc>
        <w:sdt>
          <w:sdtPr>
            <w:rPr>
              <w:rFonts w:ascii="Calibri" w:hAnsi="Calibri" w:cs="Calibri"/>
              <w:bCs/>
              <w:sz w:val="44"/>
              <w:szCs w:val="44"/>
            </w:rPr>
            <w:id w:val="44258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:rsidR="00BF38AB" w:rsidRPr="00BF38AB" w:rsidRDefault="00200388" w:rsidP="00BF38AB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Cs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:rsidR="00BF38AB" w:rsidRPr="00BF38AB" w:rsidRDefault="00BF38AB" w:rsidP="00BF38A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hAnsi="Calibri" w:cs="Calibri"/>
          <w:b/>
          <w:bCs/>
          <w:sz w:val="24"/>
          <w:szCs w:val="24"/>
          <w:u w:val="single"/>
        </w:rPr>
      </w:pPr>
    </w:p>
    <w:sectPr w:rsidR="00BF38AB" w:rsidRPr="00BF38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6D" w:rsidRDefault="0045746D" w:rsidP="00BF38AB">
      <w:pPr>
        <w:spacing w:after="0" w:line="240" w:lineRule="auto"/>
      </w:pPr>
      <w:r>
        <w:separator/>
      </w:r>
    </w:p>
  </w:endnote>
  <w:endnote w:type="continuationSeparator" w:id="0">
    <w:p w:rsidR="0045746D" w:rsidRDefault="0045746D" w:rsidP="00BF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6D" w:rsidRDefault="0045746D" w:rsidP="00BF38AB">
      <w:pPr>
        <w:spacing w:after="0" w:line="240" w:lineRule="auto"/>
      </w:pPr>
      <w:r>
        <w:separator/>
      </w:r>
    </w:p>
  </w:footnote>
  <w:footnote w:type="continuationSeparator" w:id="0">
    <w:p w:rsidR="0045746D" w:rsidRDefault="0045746D" w:rsidP="00BF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6D" w:rsidRDefault="0045746D" w:rsidP="00BF38AB">
    <w:pPr>
      <w:widowControl w:val="0"/>
      <w:overflowPunct w:val="0"/>
      <w:autoSpaceDE w:val="0"/>
      <w:autoSpaceDN w:val="0"/>
      <w:adjustRightInd w:val="0"/>
      <w:spacing w:after="0" w:line="239" w:lineRule="auto"/>
      <w:jc w:val="right"/>
      <w:rPr>
        <w:rFonts w:ascii="Times New Roman" w:hAnsi="Times New Roman" w:cs="Times New Roman"/>
        <w:sz w:val="24"/>
        <w:szCs w:val="24"/>
      </w:rPr>
    </w:pPr>
    <w:bookmarkStart w:id="1" w:name="page1"/>
    <w:bookmarkEnd w:id="1"/>
    <w:r>
      <w:rPr>
        <w:noProof/>
      </w:rPr>
      <w:drawing>
        <wp:anchor distT="0" distB="0" distL="114300" distR="114300" simplePos="0" relativeHeight="251659264" behindDoc="1" locked="0" layoutInCell="0" allowOverlap="1" wp14:anchorId="284F6D80" wp14:editId="0A289FD8">
          <wp:simplePos x="0" y="0"/>
          <wp:positionH relativeFrom="page">
            <wp:posOffset>188595</wp:posOffset>
          </wp:positionH>
          <wp:positionV relativeFrom="page">
            <wp:posOffset>381000</wp:posOffset>
          </wp:positionV>
          <wp:extent cx="2458085" cy="567690"/>
          <wp:effectExtent l="0" t="0" r="0" b="381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998B7D"/>
      </w:rPr>
      <w:t>Special Education Division</w:t>
    </w:r>
  </w:p>
  <w:p w:rsidR="0045746D" w:rsidRDefault="0045746D" w:rsidP="00BF38AB">
    <w:pPr>
      <w:widowControl w:val="0"/>
      <w:overflowPunct w:val="0"/>
      <w:autoSpaceDE w:val="0"/>
      <w:autoSpaceDN w:val="0"/>
      <w:adjustRightInd w:val="0"/>
      <w:spacing w:after="0" w:line="228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998B7D"/>
      </w:rPr>
      <w:t>4100 Normal Street, Annex 2</w:t>
    </w:r>
  </w:p>
  <w:p w:rsidR="0045746D" w:rsidRDefault="0045746D" w:rsidP="00BF38AB">
    <w:pPr>
      <w:widowControl w:val="0"/>
      <w:overflowPunct w:val="0"/>
      <w:autoSpaceDE w:val="0"/>
      <w:autoSpaceDN w:val="0"/>
      <w:adjustRightInd w:val="0"/>
      <w:spacing w:after="0" w:line="228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998B7D"/>
      </w:rPr>
      <w:t>San Diego, CA 92103</w:t>
    </w:r>
  </w:p>
  <w:p w:rsidR="0045746D" w:rsidRDefault="0045746D" w:rsidP="00BF38AB">
    <w:pPr>
      <w:widowControl w:val="0"/>
      <w:overflowPunct w:val="0"/>
      <w:autoSpaceDE w:val="0"/>
      <w:autoSpaceDN w:val="0"/>
      <w:adjustRightInd w:val="0"/>
      <w:spacing w:after="0" w:line="228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color w:val="998B7D"/>
      </w:rPr>
      <w:t>(619) 725-7700</w:t>
    </w:r>
  </w:p>
  <w:p w:rsidR="0045746D" w:rsidRDefault="0045746D">
    <w:pPr>
      <w:pStyle w:val="Header"/>
    </w:pPr>
  </w:p>
  <w:p w:rsidR="0045746D" w:rsidRDefault="00457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Full" w:cryptAlgorithmClass="hash" w:cryptAlgorithmType="typeAny" w:cryptAlgorithmSid="4" w:cryptSpinCount="100000" w:hash="qwgdInFcvUohYWEVjmeGVyFBkOQ=" w:salt="gWAuBxk5S6waoCVfTv7X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B"/>
    <w:rsid w:val="000235A1"/>
    <w:rsid w:val="000B377C"/>
    <w:rsid w:val="00200388"/>
    <w:rsid w:val="0045746D"/>
    <w:rsid w:val="00590583"/>
    <w:rsid w:val="00623B0E"/>
    <w:rsid w:val="00B24DAE"/>
    <w:rsid w:val="00BF38AB"/>
    <w:rsid w:val="00DA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73DBE-B331-43EA-B11B-AB4E8416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8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F38AB"/>
  </w:style>
  <w:style w:type="paragraph" w:styleId="Footer">
    <w:name w:val="footer"/>
    <w:basedOn w:val="Normal"/>
    <w:link w:val="FooterChar"/>
    <w:uiPriority w:val="99"/>
    <w:unhideWhenUsed/>
    <w:rsid w:val="00BF38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F38AB"/>
  </w:style>
  <w:style w:type="paragraph" w:styleId="BalloonText">
    <w:name w:val="Balloon Text"/>
    <w:basedOn w:val="Normal"/>
    <w:link w:val="BalloonTextChar"/>
    <w:uiPriority w:val="99"/>
    <w:semiHidden/>
    <w:unhideWhenUsed/>
    <w:rsid w:val="00BF38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B499-FA45-446C-8D9B-0F8C2B6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 Kelly</dc:creator>
  <cp:lastModifiedBy>Moore Shane</cp:lastModifiedBy>
  <cp:revision>2</cp:revision>
  <cp:lastPrinted>2014-03-11T20:16:00Z</cp:lastPrinted>
  <dcterms:created xsi:type="dcterms:W3CDTF">2015-07-22T15:14:00Z</dcterms:created>
  <dcterms:modified xsi:type="dcterms:W3CDTF">2015-07-22T15:14:00Z</dcterms:modified>
</cp:coreProperties>
</file>